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69" w:rsidRDefault="004F1169">
      <w:pPr>
        <w:pStyle w:val="ConsPlusTitlePage"/>
      </w:pPr>
      <w:r>
        <w:br/>
      </w:r>
    </w:p>
    <w:p w:rsidR="004F1169" w:rsidRDefault="004F1169">
      <w:pPr>
        <w:pStyle w:val="ConsPlusNormal"/>
        <w:jc w:val="both"/>
        <w:outlineLvl w:val="0"/>
      </w:pPr>
    </w:p>
    <w:p w:rsidR="004F1169" w:rsidRDefault="004F1169">
      <w:pPr>
        <w:pStyle w:val="ConsPlusTitle"/>
        <w:jc w:val="center"/>
        <w:outlineLvl w:val="0"/>
      </w:pPr>
      <w:r>
        <w:t>ПРАВИТЕЛЬСТВО РОССИЙСКОЙ ФЕДЕРАЦИИ</w:t>
      </w:r>
    </w:p>
    <w:p w:rsidR="004F1169" w:rsidRDefault="004F1169">
      <w:pPr>
        <w:pStyle w:val="ConsPlusTitle"/>
        <w:jc w:val="center"/>
      </w:pPr>
    </w:p>
    <w:p w:rsidR="004F1169" w:rsidRDefault="004F1169">
      <w:pPr>
        <w:pStyle w:val="ConsPlusTitle"/>
        <w:jc w:val="center"/>
      </w:pPr>
      <w:r>
        <w:t>ПОСТАНОВЛЕНИЕ</w:t>
      </w:r>
    </w:p>
    <w:p w:rsidR="004F1169" w:rsidRDefault="004F1169">
      <w:pPr>
        <w:pStyle w:val="ConsPlusTitle"/>
        <w:jc w:val="center"/>
      </w:pPr>
      <w:r>
        <w:t>от 24 ноября 2020 г. N 1922</w:t>
      </w:r>
    </w:p>
    <w:p w:rsidR="004F1169" w:rsidRDefault="004F1169">
      <w:pPr>
        <w:pStyle w:val="ConsPlusTitle"/>
        <w:jc w:val="center"/>
      </w:pPr>
    </w:p>
    <w:p w:rsidR="004F1169" w:rsidRDefault="004F1169">
      <w:pPr>
        <w:pStyle w:val="ConsPlusTitle"/>
        <w:jc w:val="center"/>
      </w:pPr>
      <w:r>
        <w:t>ОБ УТВЕРЖДЕНИИ ПРАВИЛ</w:t>
      </w:r>
    </w:p>
    <w:p w:rsidR="004F1169" w:rsidRDefault="004F1169">
      <w:pPr>
        <w:pStyle w:val="ConsPlusTitle"/>
        <w:jc w:val="center"/>
      </w:pPr>
      <w:r>
        <w:t>РАССМОТРЕНИЯ АНТИМОНОПОЛЬНЫМ ОРГАНОМ ДЕЛ, ВОЗБУЖДЕННЫХ</w:t>
      </w:r>
    </w:p>
    <w:p w:rsidR="004F1169" w:rsidRDefault="004F1169">
      <w:pPr>
        <w:pStyle w:val="ConsPlusTitle"/>
        <w:jc w:val="center"/>
      </w:pPr>
      <w:r>
        <w:t>ПО ПРИЗНАКАМ НАРУШЕНИЯ ЗАКОНОДАТЕЛЬСТВА РОССИЙСКОЙ</w:t>
      </w:r>
    </w:p>
    <w:p w:rsidR="004F1169" w:rsidRDefault="004F1169">
      <w:pPr>
        <w:pStyle w:val="ConsPlusTitle"/>
        <w:jc w:val="center"/>
      </w:pPr>
      <w:r>
        <w:t>ФЕДЕРАЦИИ О РЕКЛАМЕ</w:t>
      </w:r>
    </w:p>
    <w:p w:rsidR="004F1169" w:rsidRDefault="004F1169">
      <w:pPr>
        <w:pStyle w:val="ConsPlusNormal"/>
        <w:spacing w:after="1"/>
      </w:pPr>
    </w:p>
    <w:p w:rsidR="004F1169" w:rsidRDefault="004F1169">
      <w:pPr>
        <w:pStyle w:val="ConsPlusNormal"/>
        <w:jc w:val="both"/>
      </w:pPr>
      <w:bookmarkStart w:id="0" w:name="_GoBack"/>
      <w:bookmarkEnd w:id="0"/>
    </w:p>
    <w:p w:rsidR="004F1169" w:rsidRDefault="004F1169">
      <w:pPr>
        <w:pStyle w:val="ConsPlusNormal"/>
        <w:ind w:firstLine="540"/>
        <w:jc w:val="both"/>
      </w:pPr>
      <w:r>
        <w:t xml:space="preserve">В соответствии с </w:t>
      </w:r>
      <w:hyperlink r:id="rId4">
        <w:r>
          <w:rPr>
            <w:color w:val="0000FF"/>
          </w:rPr>
          <w:t>частью 9 статьи 36</w:t>
        </w:r>
      </w:hyperlink>
      <w:r>
        <w:t xml:space="preserve"> Федерального закона "О рекламе" Правительство Российской Федерации постановляет:</w:t>
      </w:r>
    </w:p>
    <w:p w:rsidR="004F1169" w:rsidRDefault="004F1169">
      <w:pPr>
        <w:pStyle w:val="ConsPlusNormal"/>
        <w:spacing w:before="200"/>
        <w:ind w:firstLine="540"/>
        <w:jc w:val="both"/>
      </w:pPr>
      <w:r>
        <w:t xml:space="preserve">1. Утвердить прилагаемые </w:t>
      </w:r>
      <w:hyperlink w:anchor="P31">
        <w:r>
          <w:rPr>
            <w:color w:val="0000FF"/>
          </w:rPr>
          <w:t>Правила</w:t>
        </w:r>
      </w:hyperlink>
      <w:r>
        <w:t xml:space="preserve"> рассмотрения антимонопольным органом дел, возбужденных по признакам нарушения законодательства Российской Федерации о рекламе.</w:t>
      </w:r>
    </w:p>
    <w:p w:rsidR="004F1169" w:rsidRDefault="004F1169">
      <w:pPr>
        <w:pStyle w:val="ConsPlusNormal"/>
        <w:spacing w:before="200"/>
        <w:ind w:firstLine="540"/>
        <w:jc w:val="both"/>
      </w:pPr>
      <w:r>
        <w:t xml:space="preserve">2. Федеральной антимонопольной службе до 1 января 2021 г. разработать и утвердить </w:t>
      </w:r>
      <w:hyperlink r:id="rId5">
        <w:r>
          <w:rPr>
            <w:color w:val="0000FF"/>
          </w:rPr>
          <w:t>формы</w:t>
        </w:r>
      </w:hyperlink>
      <w:r>
        <w:t xml:space="preserve"> процессуальных документов, предусмотренных </w:t>
      </w:r>
      <w:hyperlink w:anchor="P31">
        <w:r>
          <w:rPr>
            <w:color w:val="0000FF"/>
          </w:rPr>
          <w:t>Правилами</w:t>
        </w:r>
      </w:hyperlink>
      <w:r>
        <w:t>, утвержденными настоящим постановлением.</w:t>
      </w:r>
    </w:p>
    <w:p w:rsidR="004F1169" w:rsidRDefault="004F1169">
      <w:pPr>
        <w:pStyle w:val="ConsPlusNormal"/>
        <w:spacing w:before="200"/>
        <w:ind w:firstLine="540"/>
        <w:jc w:val="both"/>
      </w:pPr>
      <w:r>
        <w:t>3. Настоящее постановление вступает в силу с 1 января 2021 г.</w:t>
      </w:r>
    </w:p>
    <w:p w:rsidR="004F1169" w:rsidRDefault="004F1169">
      <w:pPr>
        <w:pStyle w:val="ConsPlusNormal"/>
        <w:jc w:val="both"/>
      </w:pPr>
    </w:p>
    <w:p w:rsidR="004F1169" w:rsidRDefault="004F1169">
      <w:pPr>
        <w:pStyle w:val="ConsPlusNormal"/>
        <w:jc w:val="right"/>
      </w:pPr>
      <w:r>
        <w:t>Председатель Правительства</w:t>
      </w:r>
    </w:p>
    <w:p w:rsidR="004F1169" w:rsidRDefault="004F1169">
      <w:pPr>
        <w:pStyle w:val="ConsPlusNormal"/>
        <w:jc w:val="right"/>
      </w:pPr>
      <w:r>
        <w:t>Российской Федерации</w:t>
      </w:r>
    </w:p>
    <w:p w:rsidR="004F1169" w:rsidRDefault="004F1169">
      <w:pPr>
        <w:pStyle w:val="ConsPlusNormal"/>
        <w:jc w:val="right"/>
      </w:pPr>
      <w:r>
        <w:t>М.МИШУСТИН</w:t>
      </w:r>
    </w:p>
    <w:p w:rsidR="004F1169" w:rsidRDefault="004F1169">
      <w:pPr>
        <w:pStyle w:val="ConsPlusNormal"/>
        <w:jc w:val="both"/>
      </w:pPr>
    </w:p>
    <w:p w:rsidR="004F1169" w:rsidRDefault="004F1169">
      <w:pPr>
        <w:pStyle w:val="ConsPlusNormal"/>
        <w:jc w:val="both"/>
      </w:pPr>
    </w:p>
    <w:p w:rsidR="004F1169" w:rsidRDefault="004F1169">
      <w:pPr>
        <w:pStyle w:val="ConsPlusNormal"/>
        <w:jc w:val="both"/>
      </w:pPr>
    </w:p>
    <w:p w:rsidR="004F1169" w:rsidRDefault="004F1169">
      <w:pPr>
        <w:pStyle w:val="ConsPlusNormal"/>
        <w:jc w:val="both"/>
      </w:pPr>
    </w:p>
    <w:p w:rsidR="004F1169" w:rsidRDefault="004F1169">
      <w:pPr>
        <w:pStyle w:val="ConsPlusNormal"/>
        <w:jc w:val="both"/>
      </w:pPr>
    </w:p>
    <w:p w:rsidR="004F1169" w:rsidRDefault="004F1169">
      <w:pPr>
        <w:pStyle w:val="ConsPlusNormal"/>
        <w:jc w:val="right"/>
        <w:outlineLvl w:val="0"/>
      </w:pPr>
      <w:r>
        <w:t>Утверждены</w:t>
      </w:r>
    </w:p>
    <w:p w:rsidR="004F1169" w:rsidRDefault="004F1169">
      <w:pPr>
        <w:pStyle w:val="ConsPlusNormal"/>
        <w:jc w:val="right"/>
      </w:pPr>
      <w:r>
        <w:t>постановлением Правительства</w:t>
      </w:r>
    </w:p>
    <w:p w:rsidR="004F1169" w:rsidRDefault="004F1169">
      <w:pPr>
        <w:pStyle w:val="ConsPlusNormal"/>
        <w:jc w:val="right"/>
      </w:pPr>
      <w:r>
        <w:t>Российской Федерации</w:t>
      </w:r>
    </w:p>
    <w:p w:rsidR="004F1169" w:rsidRDefault="004F1169">
      <w:pPr>
        <w:pStyle w:val="ConsPlusNormal"/>
        <w:jc w:val="right"/>
      </w:pPr>
      <w:r>
        <w:t>от 24 ноября 2020 г. N 1922</w:t>
      </w:r>
    </w:p>
    <w:p w:rsidR="004F1169" w:rsidRDefault="004F1169">
      <w:pPr>
        <w:pStyle w:val="ConsPlusNormal"/>
        <w:jc w:val="both"/>
      </w:pPr>
    </w:p>
    <w:p w:rsidR="004F1169" w:rsidRDefault="004F1169">
      <w:pPr>
        <w:pStyle w:val="ConsPlusTitle"/>
        <w:jc w:val="center"/>
      </w:pPr>
      <w:bookmarkStart w:id="1" w:name="P31"/>
      <w:bookmarkEnd w:id="1"/>
      <w:r>
        <w:t>ПРАВИЛА</w:t>
      </w:r>
    </w:p>
    <w:p w:rsidR="004F1169" w:rsidRDefault="004F1169">
      <w:pPr>
        <w:pStyle w:val="ConsPlusTitle"/>
        <w:jc w:val="center"/>
      </w:pPr>
      <w:r>
        <w:t>РАССМОТРЕНИЯ АНТИМОНОПОЛЬНЫМ ОРГАНОМ ДЕЛ, ВОЗБУЖДЕННЫХ</w:t>
      </w:r>
    </w:p>
    <w:p w:rsidR="004F1169" w:rsidRDefault="004F1169">
      <w:pPr>
        <w:pStyle w:val="ConsPlusTitle"/>
        <w:jc w:val="center"/>
      </w:pPr>
      <w:r>
        <w:t>ПО ПРИЗНАКАМ НАРУШЕНИЯ ЗАКОНОДАТЕЛЬСТВА РОССИЙСКОЙ</w:t>
      </w:r>
    </w:p>
    <w:p w:rsidR="004F1169" w:rsidRDefault="004F1169">
      <w:pPr>
        <w:pStyle w:val="ConsPlusTitle"/>
        <w:jc w:val="center"/>
      </w:pPr>
      <w:r>
        <w:t>ФЕДЕРАЦИИ О РЕКЛАМЕ</w:t>
      </w:r>
    </w:p>
    <w:p w:rsidR="004F1169" w:rsidRDefault="004F1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1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169" w:rsidRDefault="004F1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169" w:rsidRDefault="004F1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169" w:rsidRDefault="004F1169">
            <w:pPr>
              <w:pStyle w:val="ConsPlusNormal"/>
              <w:jc w:val="center"/>
            </w:pPr>
            <w:r>
              <w:rPr>
                <w:color w:val="392C69"/>
              </w:rPr>
              <w:t>Список изменяющих документов</w:t>
            </w:r>
          </w:p>
          <w:p w:rsidR="004F1169" w:rsidRDefault="004F1169">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07.05.2022 N 827)</w:t>
            </w:r>
          </w:p>
        </w:tc>
        <w:tc>
          <w:tcPr>
            <w:tcW w:w="113" w:type="dxa"/>
            <w:tcBorders>
              <w:top w:val="nil"/>
              <w:left w:val="nil"/>
              <w:bottom w:val="nil"/>
              <w:right w:val="nil"/>
            </w:tcBorders>
            <w:shd w:val="clear" w:color="auto" w:fill="F4F3F8"/>
            <w:tcMar>
              <w:top w:w="0" w:type="dxa"/>
              <w:left w:w="0" w:type="dxa"/>
              <w:bottom w:w="0" w:type="dxa"/>
              <w:right w:w="0" w:type="dxa"/>
            </w:tcMar>
          </w:tcPr>
          <w:p w:rsidR="004F1169" w:rsidRDefault="004F1169">
            <w:pPr>
              <w:pStyle w:val="ConsPlusNormal"/>
            </w:pPr>
          </w:p>
        </w:tc>
      </w:tr>
    </w:tbl>
    <w:p w:rsidR="004F1169" w:rsidRDefault="004F1169">
      <w:pPr>
        <w:pStyle w:val="ConsPlusNormal"/>
        <w:jc w:val="both"/>
      </w:pPr>
    </w:p>
    <w:p w:rsidR="004F1169" w:rsidRDefault="004F1169">
      <w:pPr>
        <w:pStyle w:val="ConsPlusTitle"/>
        <w:jc w:val="center"/>
        <w:outlineLvl w:val="1"/>
      </w:pPr>
      <w:r>
        <w:t>I. Общие положения</w:t>
      </w:r>
    </w:p>
    <w:p w:rsidR="004F1169" w:rsidRDefault="004F1169">
      <w:pPr>
        <w:pStyle w:val="ConsPlusNormal"/>
        <w:jc w:val="both"/>
      </w:pPr>
    </w:p>
    <w:p w:rsidR="004F1169" w:rsidRDefault="004F1169">
      <w:pPr>
        <w:pStyle w:val="ConsPlusNormal"/>
        <w:ind w:firstLine="540"/>
        <w:jc w:val="both"/>
      </w:pPr>
      <w:r>
        <w:t>1. Настоящие Правила устанавливают порядок рассмотрения Федеральной антимонопольной службой и ее территориальными органами (далее - антимонопольный орган) дел, возбужденных по признакам нарушения законодательства Российской Федерации о рекламе (далее - дело).</w:t>
      </w:r>
    </w:p>
    <w:p w:rsidR="004F1169" w:rsidRDefault="004F1169">
      <w:pPr>
        <w:pStyle w:val="ConsPlusNormal"/>
        <w:spacing w:before="200"/>
        <w:ind w:firstLine="540"/>
        <w:jc w:val="both"/>
      </w:pPr>
      <w:r>
        <w:t>2. Дела возбуждаются и рассматриваются:</w:t>
      </w:r>
    </w:p>
    <w:p w:rsidR="004F1169" w:rsidRDefault="004F1169">
      <w:pPr>
        <w:pStyle w:val="ConsPlusNormal"/>
        <w:spacing w:before="200"/>
        <w:ind w:firstLine="540"/>
        <w:jc w:val="both"/>
      </w:pPr>
      <w:r>
        <w:t>а) по фактам распространения рекламы, содержащей признаки нарушения законодательства Российской Федерации о рекламе;</w:t>
      </w:r>
    </w:p>
    <w:p w:rsidR="004F1169" w:rsidRDefault="004F1169">
      <w:pPr>
        <w:pStyle w:val="ConsPlusNormal"/>
        <w:spacing w:before="200"/>
        <w:ind w:firstLine="540"/>
        <w:jc w:val="both"/>
      </w:pPr>
      <w:r>
        <w:t>б) по фактам принятия федеральными органами исполнительной власти, органами исполнительной власти субъектов Российской Федерации и (или) органами местного самоуправления актов, противоречащих полностью или в части законодательству Российской Федерации о рекламе.</w:t>
      </w:r>
    </w:p>
    <w:p w:rsidR="004F1169" w:rsidRDefault="004F1169">
      <w:pPr>
        <w:pStyle w:val="ConsPlusNormal"/>
        <w:jc w:val="both"/>
      </w:pPr>
    </w:p>
    <w:p w:rsidR="004F1169" w:rsidRDefault="004F1169">
      <w:pPr>
        <w:pStyle w:val="ConsPlusTitle"/>
        <w:jc w:val="center"/>
        <w:outlineLvl w:val="1"/>
      </w:pPr>
      <w:r>
        <w:lastRenderedPageBreak/>
        <w:t>II. Подведомственность дел</w:t>
      </w:r>
    </w:p>
    <w:p w:rsidR="004F1169" w:rsidRDefault="004F1169">
      <w:pPr>
        <w:pStyle w:val="ConsPlusNormal"/>
        <w:jc w:val="both"/>
      </w:pPr>
    </w:p>
    <w:p w:rsidR="004F1169" w:rsidRDefault="004F1169">
      <w:pPr>
        <w:pStyle w:val="ConsPlusNormal"/>
        <w:ind w:firstLine="540"/>
        <w:jc w:val="both"/>
      </w:pPr>
      <w:r>
        <w:t xml:space="preserve">3. Дела по фактам распространения рекламы, содержащей признаки нарушения законодательства Российской Федерации о рекламе, возбуждаются и рассматриваются территориальным органом Федеральной антимонопольной службы по месту нахождения (месту жительства) лица, в действиях которого содержатся признаки нарушения законодательства Российской Федерации о рекламе, за исключением случаев, указанных в </w:t>
      </w:r>
      <w:hyperlink w:anchor="P48">
        <w:r>
          <w:rPr>
            <w:color w:val="0000FF"/>
          </w:rPr>
          <w:t>пунктах 4</w:t>
        </w:r>
      </w:hyperlink>
      <w:r>
        <w:t xml:space="preserve">, </w:t>
      </w:r>
      <w:hyperlink w:anchor="P49">
        <w:r>
          <w:rPr>
            <w:color w:val="0000FF"/>
          </w:rPr>
          <w:t>5</w:t>
        </w:r>
      </w:hyperlink>
      <w:r>
        <w:t xml:space="preserve"> и </w:t>
      </w:r>
      <w:hyperlink w:anchor="P52">
        <w:r>
          <w:rPr>
            <w:color w:val="0000FF"/>
          </w:rPr>
          <w:t>7</w:t>
        </w:r>
      </w:hyperlink>
      <w:r>
        <w:t xml:space="preserve"> настоящих Правил.</w:t>
      </w:r>
    </w:p>
    <w:p w:rsidR="004F1169" w:rsidRDefault="004F1169">
      <w:pPr>
        <w:pStyle w:val="ConsPlusNormal"/>
        <w:spacing w:before="200"/>
        <w:ind w:firstLine="540"/>
        <w:jc w:val="both"/>
      </w:pPr>
      <w:bookmarkStart w:id="2" w:name="P48"/>
      <w:bookmarkEnd w:id="2"/>
      <w:r>
        <w:t xml:space="preserve">4. Дела по фактам распространения рекламы, содержащей признаки нарушения </w:t>
      </w:r>
      <w:hyperlink r:id="rId7">
        <w:r>
          <w:rPr>
            <w:color w:val="0000FF"/>
          </w:rPr>
          <w:t>части 1 статьи 18</w:t>
        </w:r>
      </w:hyperlink>
      <w:r>
        <w:t xml:space="preserve"> Федерального закона "О рекламе", возбуждаются и рассматриваются территориальным органом Федеральной антимонопольной службы по месту нахождения (месту жительства) юридического или физического лица, подавшего заявление в антимонопольный орган, указывающее на признаки нарушения законодательства Российской Федерации о рекламе (далее - заявление о нарушении законодательства).</w:t>
      </w:r>
    </w:p>
    <w:p w:rsidR="004F1169" w:rsidRDefault="004F1169">
      <w:pPr>
        <w:pStyle w:val="ConsPlusNormal"/>
        <w:spacing w:before="200"/>
        <w:ind w:firstLine="540"/>
        <w:jc w:val="both"/>
      </w:pPr>
      <w:bookmarkStart w:id="3" w:name="P49"/>
      <w:bookmarkEnd w:id="3"/>
      <w:r>
        <w:t>5. В случае распространения рекламы, содержащей признаки нарушения законодательства Российской Федерации о рекламе, только на территории, подведомственной одному территориальному органу Федеральной антимонопольной службы, дела возбуждаются и рассматриваются по месту распространения такой рекламы.</w:t>
      </w:r>
    </w:p>
    <w:p w:rsidR="004F1169" w:rsidRDefault="004F1169">
      <w:pPr>
        <w:pStyle w:val="ConsPlusNormal"/>
        <w:spacing w:before="200"/>
        <w:ind w:firstLine="540"/>
        <w:jc w:val="both"/>
      </w:pPr>
      <w:r>
        <w:t>При этом территориальный орган Федеральной антимонопольной службы обязан в 5-дневный срок известить о возбуждении дела территориальный орган Федеральной антимонопольной службы по месту нахождения (месту жительства) лица, в отношении которого возбуждено дело.</w:t>
      </w:r>
    </w:p>
    <w:p w:rsidR="004F1169" w:rsidRDefault="004F1169">
      <w:pPr>
        <w:pStyle w:val="ConsPlusNormal"/>
        <w:spacing w:before="200"/>
        <w:ind w:firstLine="540"/>
        <w:jc w:val="both"/>
      </w:pPr>
      <w:r>
        <w:t>6. В случае если до возбуждения дела или в ходе его рассмотрения будет установлено, что реклама, содержащая признаки нарушения законодательства Российской Федерации о рекламе, распространяется на территории, подведомственной 2 и более территориальным органам Федеральной антимонопольной службы, выявивший такое нарушение территориальный орган Федеральной антимонопольной службы передает материалы, свидетельствующие о нарушении законодательства Российской Федерации о рекламе, или дело в территориальный орган Федеральной антимонопольной службы по месту нахождения (месту жительства) лица, в действиях которого содержатся признаки нарушения законодательства Российской Федерации о рекламе, либо ходатайствует перед Федеральной антимонопольной службой о наделении его полномочиями по возбуждению и рассмотрению дела.</w:t>
      </w:r>
    </w:p>
    <w:p w:rsidR="004F1169" w:rsidRDefault="004F1169">
      <w:pPr>
        <w:pStyle w:val="ConsPlusNormal"/>
        <w:spacing w:before="200"/>
        <w:ind w:firstLine="540"/>
        <w:jc w:val="both"/>
      </w:pPr>
      <w:bookmarkStart w:id="4" w:name="P52"/>
      <w:bookmarkEnd w:id="4"/>
      <w:r>
        <w:t>7. Федеральная антимонопольная служба вправе поручить своему территориальному органу возбудить и (или) рассмотреть возбужденное дело по ходатайству своего территориального органа или по собственной инициативе независимо от места нахождения (места жительства) лица, в действиях которого содержатся признаки нарушения законодательства Российской Федерации о рекламе, или места распространения рекламы.</w:t>
      </w:r>
    </w:p>
    <w:p w:rsidR="004F1169" w:rsidRDefault="004F1169">
      <w:pPr>
        <w:pStyle w:val="ConsPlusNormal"/>
        <w:spacing w:before="200"/>
        <w:ind w:firstLine="540"/>
        <w:jc w:val="both"/>
      </w:pPr>
      <w:r>
        <w:t>8. Дело, возбужденное антимонопольным органом, может быть передано по решению Федеральной антимонопольной службы другому территориальному органу.</w:t>
      </w:r>
    </w:p>
    <w:p w:rsidR="004F1169" w:rsidRDefault="004F1169">
      <w:pPr>
        <w:pStyle w:val="ConsPlusNormal"/>
        <w:spacing w:before="200"/>
        <w:ind w:firstLine="540"/>
        <w:jc w:val="both"/>
      </w:pPr>
      <w:r>
        <w:t>9. Вопрос о передаче дела по подведомственности разрешается Федеральной антимонопольной службой в течение 15 рабочих дней со дня поступления к ней материалов или дел, возбужденных разными территориальными органами Федеральной антимонопольной службы по факту распространения одной и той же рекламы, содержащей признаки нарушения законодательства Российской Федерации о рекламе.</w:t>
      </w:r>
    </w:p>
    <w:p w:rsidR="004F1169" w:rsidRDefault="004F1169">
      <w:pPr>
        <w:pStyle w:val="ConsPlusNormal"/>
        <w:spacing w:before="200"/>
        <w:ind w:firstLine="540"/>
        <w:jc w:val="both"/>
      </w:pPr>
      <w:r>
        <w:t>10. Дела по фактам принятия органами исполнительной власти субъектов Российской Федерации и (или) органами местного самоуправления актов, противоречащих полностью или в части законодательству Российской Федерации о рекламе, возбуждаются и рассматриваются тем территориальным органом Федеральной антимонопольной службы, на территории которого находится орган, принявший акт.</w:t>
      </w:r>
    </w:p>
    <w:p w:rsidR="004F1169" w:rsidRDefault="004F1169">
      <w:pPr>
        <w:pStyle w:val="ConsPlusNormal"/>
        <w:spacing w:before="200"/>
        <w:ind w:firstLine="540"/>
        <w:jc w:val="both"/>
      </w:pPr>
      <w:r>
        <w:t>11. Дела по фактам принятия федеральными органами исполнительной власти актов, противоречащих полностью или в части законодательству Российской Федерации о рекламе, возбуждаются и рассматриваются Федеральной антимонопольной службой.</w:t>
      </w:r>
    </w:p>
    <w:p w:rsidR="004F1169" w:rsidRDefault="004F1169">
      <w:pPr>
        <w:pStyle w:val="ConsPlusNormal"/>
        <w:spacing w:before="200"/>
        <w:ind w:firstLine="540"/>
        <w:jc w:val="both"/>
      </w:pPr>
      <w:r>
        <w:t>12. Федеральная антимонопольная служба вправе возбудить и рассмотреть любое дело и принять дело, возбужденное ее территориальным органом, к своему рассмотрению независимо от стадии рассмотрения дела.</w:t>
      </w:r>
    </w:p>
    <w:p w:rsidR="004F1169" w:rsidRDefault="004F1169">
      <w:pPr>
        <w:pStyle w:val="ConsPlusNormal"/>
        <w:jc w:val="both"/>
      </w:pPr>
    </w:p>
    <w:p w:rsidR="004F1169" w:rsidRDefault="004F1169">
      <w:pPr>
        <w:pStyle w:val="ConsPlusTitle"/>
        <w:jc w:val="center"/>
        <w:outlineLvl w:val="1"/>
      </w:pPr>
      <w:r>
        <w:t>III. Рассмотрение заявлений, обращений и представлений</w:t>
      </w:r>
    </w:p>
    <w:p w:rsidR="004F1169" w:rsidRDefault="004F1169">
      <w:pPr>
        <w:pStyle w:val="ConsPlusTitle"/>
        <w:jc w:val="center"/>
      </w:pPr>
      <w:r>
        <w:t>о нарушении законодательства Российской Федерации о рекламе</w:t>
      </w:r>
    </w:p>
    <w:p w:rsidR="004F1169" w:rsidRDefault="004F1169">
      <w:pPr>
        <w:pStyle w:val="ConsPlusNormal"/>
        <w:jc w:val="both"/>
      </w:pPr>
    </w:p>
    <w:p w:rsidR="004F1169" w:rsidRDefault="004F1169">
      <w:pPr>
        <w:pStyle w:val="ConsPlusNormal"/>
        <w:ind w:firstLine="540"/>
        <w:jc w:val="both"/>
      </w:pPr>
      <w:r>
        <w:t>13. Основанием для возбуждения и рассмотрения антимонопольным органом дела являются:</w:t>
      </w:r>
    </w:p>
    <w:p w:rsidR="004F1169" w:rsidRDefault="004F1169">
      <w:pPr>
        <w:pStyle w:val="ConsPlusNormal"/>
        <w:spacing w:before="200"/>
        <w:ind w:firstLine="540"/>
        <w:jc w:val="both"/>
      </w:pPr>
      <w:r>
        <w:t>а) поступление из государственных органов и органов местного самоуправления заявлений о нарушении законодательства и материалов, указывающих на наличие признаков нарушения законодательства Российской Федерации о рекламе;</w:t>
      </w:r>
    </w:p>
    <w:p w:rsidR="004F1169" w:rsidRDefault="004F1169">
      <w:pPr>
        <w:pStyle w:val="ConsPlusNormal"/>
        <w:spacing w:before="200"/>
        <w:ind w:firstLine="540"/>
        <w:jc w:val="both"/>
      </w:pPr>
      <w:r>
        <w:t>б) представление прокурора;</w:t>
      </w:r>
    </w:p>
    <w:p w:rsidR="004F1169" w:rsidRDefault="004F1169">
      <w:pPr>
        <w:pStyle w:val="ConsPlusNormal"/>
        <w:spacing w:before="200"/>
        <w:ind w:firstLine="540"/>
        <w:jc w:val="both"/>
      </w:pPr>
      <w:r>
        <w:t>в) заявление о нарушении законодательства;</w:t>
      </w:r>
    </w:p>
    <w:p w:rsidR="004F1169" w:rsidRDefault="004F1169">
      <w:pPr>
        <w:pStyle w:val="ConsPlusNormal"/>
        <w:spacing w:before="200"/>
        <w:ind w:firstLine="540"/>
        <w:jc w:val="both"/>
      </w:pPr>
      <w:r>
        <w:t>г) собственная инициатива в случае обнаружения антимонопольным органом признаков нарушения законодательства Российской Федерации о рекламе.</w:t>
      </w:r>
    </w:p>
    <w:p w:rsidR="004F1169" w:rsidRDefault="004F1169">
      <w:pPr>
        <w:pStyle w:val="ConsPlusNormal"/>
        <w:spacing w:before="200"/>
        <w:ind w:firstLine="540"/>
        <w:jc w:val="both"/>
      </w:pPr>
      <w:bookmarkStart w:id="5" w:name="P67"/>
      <w:bookmarkEnd w:id="5"/>
      <w:r>
        <w:t>14. Заявление о нарушении законодательства подается в антимонопольный орган в письменной форме с приложением документов и материалов, свидетельствующих о признаках нарушения законодательства Российской Федерации о рекламе. Документы на иностранных языках представляются с приложением нотариально заверенного их перевода на русский язык. Заявление о нарушении законодательства может быть направлено с использованием средств факсимильной связи, электронной почты или иных средств связи, позволяющих зафиксировать факт их получения антимонопольным органом.</w:t>
      </w:r>
    </w:p>
    <w:p w:rsidR="004F1169" w:rsidRDefault="004F1169">
      <w:pPr>
        <w:pStyle w:val="ConsPlusNormal"/>
        <w:spacing w:before="200"/>
        <w:ind w:firstLine="540"/>
        <w:jc w:val="both"/>
      </w:pPr>
      <w:r>
        <w:t>В заявлении о нарушении законодательства содержатся:</w:t>
      </w:r>
    </w:p>
    <w:p w:rsidR="004F1169" w:rsidRDefault="004F1169">
      <w:pPr>
        <w:pStyle w:val="ConsPlusNormal"/>
        <w:spacing w:before="200"/>
        <w:ind w:firstLine="540"/>
        <w:jc w:val="both"/>
      </w:pPr>
      <w:r>
        <w:t>наименование и место нахождения заявителя - юридического лица (фамилия, имя, отчество (при наличии) и место жительства заявителя - физического лица);</w:t>
      </w:r>
    </w:p>
    <w:p w:rsidR="004F1169" w:rsidRDefault="004F1169">
      <w:pPr>
        <w:pStyle w:val="ConsPlusNormal"/>
        <w:spacing w:before="200"/>
        <w:ind w:firstLine="540"/>
        <w:jc w:val="both"/>
      </w:pPr>
      <w:r>
        <w:t xml:space="preserve">наименование рекламодателя, </w:t>
      </w:r>
      <w:proofErr w:type="spellStart"/>
      <w:r>
        <w:t>рекламопроизводителя</w:t>
      </w:r>
      <w:proofErr w:type="spellEnd"/>
      <w:r>
        <w:t xml:space="preserve">, </w:t>
      </w:r>
      <w:proofErr w:type="spellStart"/>
      <w:r>
        <w:t>рекламораспространителя</w:t>
      </w:r>
      <w:proofErr w:type="spellEnd"/>
      <w:r>
        <w:t>, действия которых содержат признаки нарушения законодательства Российской Федерации о рекламе, или наименование федерального органа исполнительной власти, органа исполнительной власти субъекта Российской Федерации и (или) органа местного самоуправления, принявшего акт, противоречащий полностью или в части законодательству Российской Федерации о рекламе;</w:t>
      </w:r>
    </w:p>
    <w:p w:rsidR="004F1169" w:rsidRDefault="004F1169">
      <w:pPr>
        <w:pStyle w:val="ConsPlusNormal"/>
        <w:spacing w:before="200"/>
        <w:ind w:firstLine="540"/>
        <w:jc w:val="both"/>
      </w:pPr>
      <w:r>
        <w:t>описание фактов, свидетельствующих о наличии признаков нарушения законодательства Российской Федерации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и (или) акта органа местного самоуправления, противоречащих полностью или в части законодательству Российской Федерации о рекламе, с приложением имеющихся доказательств;</w:t>
      </w:r>
    </w:p>
    <w:p w:rsidR="004F1169" w:rsidRDefault="004F1169">
      <w:pPr>
        <w:pStyle w:val="ConsPlusNormal"/>
        <w:spacing w:before="200"/>
        <w:ind w:firstLine="540"/>
        <w:jc w:val="both"/>
      </w:pPr>
      <w:r>
        <w:t>требования заявителя.</w:t>
      </w:r>
    </w:p>
    <w:p w:rsidR="004F1169" w:rsidRDefault="004F1169">
      <w:pPr>
        <w:pStyle w:val="ConsPlusNormal"/>
        <w:spacing w:before="200"/>
        <w:ind w:firstLine="540"/>
        <w:jc w:val="both"/>
      </w:pPr>
      <w:r>
        <w:t>В случае невозможности предоставления доказательств, свидетельствующих о признаках нарушения законодательства Российской Федерации о рекламе, заявитель вправе указать лицо или орган, от которых могут быть получены такие доказательства.</w:t>
      </w:r>
    </w:p>
    <w:p w:rsidR="004F1169" w:rsidRDefault="004F1169">
      <w:pPr>
        <w:pStyle w:val="ConsPlusNormal"/>
        <w:spacing w:before="200"/>
        <w:ind w:firstLine="540"/>
        <w:jc w:val="both"/>
      </w:pPr>
      <w:r>
        <w:t xml:space="preserve">15. В случае отсутствия в заявлении о нарушении законодательства или приобщенных к нему материалах сведений, предусмотренных </w:t>
      </w:r>
      <w:hyperlink w:anchor="P67">
        <w:r>
          <w:rPr>
            <w:color w:val="0000FF"/>
          </w:rPr>
          <w:t>пунктом 14</w:t>
        </w:r>
      </w:hyperlink>
      <w:r>
        <w:t xml:space="preserve"> настоящих Правил, антимонопольный орган оставляет заявление о нарушении законодательства без рассмотрения, о чем уведомляет в письменной форме заявителя в течение 10 рабочих дней со дня их поступления.</w:t>
      </w:r>
    </w:p>
    <w:p w:rsidR="004F1169" w:rsidRDefault="004F1169">
      <w:pPr>
        <w:pStyle w:val="ConsPlusNormal"/>
        <w:spacing w:before="200"/>
        <w:ind w:firstLine="540"/>
        <w:jc w:val="both"/>
      </w:pPr>
      <w:r>
        <w:t>16. Территориальный орган Федеральной антимонопольной службы, выявивший, что рассмотрение заявления о нарушении законодательства относится к компетенции другого антимонопольного органа, обязан направить заявление о нарушении законодательства в соответствующий антимонопольный орган, одновременно уведомив об этом заявителя в срок, не превышающий 10 рабочих дней со дня поступления заявления о нарушении законодательства.</w:t>
      </w:r>
    </w:p>
    <w:p w:rsidR="004F1169" w:rsidRDefault="004F1169">
      <w:pPr>
        <w:pStyle w:val="ConsPlusNormal"/>
        <w:spacing w:before="200"/>
        <w:ind w:firstLine="540"/>
        <w:jc w:val="both"/>
      </w:pPr>
      <w:r>
        <w:t>Федеральная антимонопольная служба в случае принятия решения о направлении заявления о нарушении законодательства на рассмотрение в соответствующий орган уведомляет заявителя о таком решении с указанием наименования и адреса этого территориального органа, а также фамилии, имени и отчества его руководителя в срок, не превышающий 10 рабочих дней со дня поступления заявления о нарушении законодательства.</w:t>
      </w:r>
    </w:p>
    <w:p w:rsidR="004F1169" w:rsidRDefault="004F1169">
      <w:pPr>
        <w:pStyle w:val="ConsPlusNormal"/>
        <w:spacing w:before="200"/>
        <w:ind w:firstLine="540"/>
        <w:jc w:val="both"/>
      </w:pPr>
      <w:r>
        <w:lastRenderedPageBreak/>
        <w:t>17. Антимонопольный орган рассматривает заявление о нарушении законодательства, поданное в соответствии с настоящими Правилами, а также документы и материалы, приложенные к нему, в срок, не превышающий одного месяца со дня его поступления.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законодательства Российской Федерации о рекламе, антимонопольный орган для сбора и анализа дополнительных доказательств вправе продлить срок рассмотрения заявления о нарушении законодательства, но не более чем на один месяц. О продлении срока рассмотрения заявления о нарушении законодательства антимонопольный орган уведомляет в письменной форме заявителя.</w:t>
      </w:r>
    </w:p>
    <w:p w:rsidR="004F1169" w:rsidRDefault="004F1169">
      <w:pPr>
        <w:pStyle w:val="ConsPlusNormal"/>
        <w:spacing w:before="200"/>
        <w:ind w:firstLine="540"/>
        <w:jc w:val="both"/>
      </w:pPr>
      <w:r>
        <w:t>18. При рассмотрении заявления о нарушении законодательства и приложенных к нему документов и материалов антимонопольный орган:</w:t>
      </w:r>
    </w:p>
    <w:p w:rsidR="004F1169" w:rsidRDefault="004F1169">
      <w:pPr>
        <w:pStyle w:val="ConsPlusNormal"/>
        <w:spacing w:before="200"/>
        <w:ind w:firstLine="540"/>
        <w:jc w:val="both"/>
      </w:pPr>
      <w:r>
        <w:t>а) определяет, относится ли дело к его компетенции;</w:t>
      </w:r>
    </w:p>
    <w:p w:rsidR="004F1169" w:rsidRDefault="004F1169">
      <w:pPr>
        <w:pStyle w:val="ConsPlusNormal"/>
        <w:spacing w:before="200"/>
        <w:ind w:firstLine="540"/>
        <w:jc w:val="both"/>
      </w:pPr>
      <w:r>
        <w:t>б) устанавливает наличие признаков нарушения законодательства Российской Федерации о рекламе и определяет нормы, которые подлежат применению;</w:t>
      </w:r>
    </w:p>
    <w:p w:rsidR="004F1169" w:rsidRDefault="004F1169">
      <w:pPr>
        <w:pStyle w:val="ConsPlusNormal"/>
        <w:spacing w:before="200"/>
        <w:ind w:firstLine="540"/>
        <w:jc w:val="both"/>
      </w:pPr>
      <w:r>
        <w:t>в) определяет круг лиц, подлежащих привлечению к участию в деле.</w:t>
      </w:r>
    </w:p>
    <w:p w:rsidR="004F1169" w:rsidRDefault="004F1169">
      <w:pPr>
        <w:pStyle w:val="ConsPlusNormal"/>
        <w:spacing w:before="200"/>
        <w:ind w:firstLine="540"/>
        <w:jc w:val="both"/>
      </w:pPr>
      <w:r>
        <w:t>19. В ходе рассмотрения заявления о нарушении законодательства антимонопольный орган вправе запрашивать в органах государственной власти, органах местного самоуправления, у юридических лиц и их должностных лиц, индивидуальных предпринимателей, физических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о нарушении законодательства и приложенных к нему документах и материалах.</w:t>
      </w:r>
    </w:p>
    <w:p w:rsidR="004F1169" w:rsidRDefault="004F1169">
      <w:pPr>
        <w:pStyle w:val="ConsPlusNormal"/>
        <w:spacing w:before="200"/>
        <w:ind w:firstLine="540"/>
        <w:jc w:val="both"/>
      </w:pPr>
      <w:r>
        <w:t>20. По результатам рассмотрения заявления о нарушении законодательства антимонопольный орган принимает решение:</w:t>
      </w:r>
    </w:p>
    <w:p w:rsidR="004F1169" w:rsidRDefault="004F1169">
      <w:pPr>
        <w:pStyle w:val="ConsPlusNormal"/>
        <w:spacing w:before="200"/>
        <w:ind w:firstLine="540"/>
        <w:jc w:val="both"/>
      </w:pPr>
      <w:r>
        <w:t>а) о возбуждении дела;</w:t>
      </w:r>
    </w:p>
    <w:p w:rsidR="004F1169" w:rsidRDefault="004F1169">
      <w:pPr>
        <w:pStyle w:val="ConsPlusNormal"/>
        <w:spacing w:before="200"/>
        <w:ind w:firstLine="540"/>
        <w:jc w:val="both"/>
      </w:pPr>
      <w:r>
        <w:t>б) об отказе в возбуждении дела.</w:t>
      </w:r>
    </w:p>
    <w:p w:rsidR="004F1169" w:rsidRDefault="004F1169">
      <w:pPr>
        <w:pStyle w:val="ConsPlusNormal"/>
        <w:spacing w:before="200"/>
        <w:ind w:firstLine="540"/>
        <w:jc w:val="both"/>
      </w:pPr>
      <w:r>
        <w:t>21. Антимонопольный орган принимает решение об отказе в возбуждении дела в следующих случаях:</w:t>
      </w:r>
    </w:p>
    <w:p w:rsidR="004F1169" w:rsidRDefault="004F1169">
      <w:pPr>
        <w:pStyle w:val="ConsPlusNormal"/>
        <w:spacing w:before="200"/>
        <w:ind w:firstLine="540"/>
        <w:jc w:val="both"/>
      </w:pPr>
      <w:r>
        <w:t>а) вопросы, указанные в заявлении о нарушении законодательства, не относятся к компетенции антимонопольного органа;</w:t>
      </w:r>
    </w:p>
    <w:p w:rsidR="004F1169" w:rsidRDefault="004F1169">
      <w:pPr>
        <w:pStyle w:val="ConsPlusNormal"/>
        <w:spacing w:before="200"/>
        <w:ind w:firstLine="540"/>
        <w:jc w:val="both"/>
      </w:pPr>
      <w:r>
        <w:t>б) признаки нарушения законодательства Российской Федерации о рекламе отсутствуют;</w:t>
      </w:r>
    </w:p>
    <w:p w:rsidR="004F1169" w:rsidRDefault="004F1169">
      <w:pPr>
        <w:pStyle w:val="ConsPlusNormal"/>
        <w:spacing w:before="200"/>
        <w:ind w:firstLine="540"/>
        <w:jc w:val="both"/>
      </w:pPr>
      <w:r>
        <w:t>в) по факту, явившемуся основанием для обращения с заявлением о нарушении законодательства, дело возбуждено или рассмотрено антимонопольным органом ранее;</w:t>
      </w:r>
    </w:p>
    <w:p w:rsidR="004F1169" w:rsidRDefault="004F1169">
      <w:pPr>
        <w:pStyle w:val="ConsPlusNormal"/>
        <w:spacing w:before="200"/>
        <w:ind w:firstLine="540"/>
        <w:jc w:val="both"/>
      </w:pPr>
      <w:r>
        <w:t>г) по факту, явившемуся основанием для обращения с заявлением о нарушении законодательства, имеется вступившее в законную силу решение суда, арбитражного суда.</w:t>
      </w:r>
    </w:p>
    <w:p w:rsidR="004F1169" w:rsidRDefault="004F1169">
      <w:pPr>
        <w:pStyle w:val="ConsPlusNormal"/>
        <w:spacing w:before="200"/>
        <w:ind w:firstLine="540"/>
        <w:jc w:val="both"/>
      </w:pPr>
      <w:r>
        <w:t>22. Решение об отказе в возбуждении дела антимонопольный орган направляет заявителю в течение 5 дней со дня принятия такого решения с указанием мотивов принятия этого решения.</w:t>
      </w:r>
    </w:p>
    <w:p w:rsidR="004F1169" w:rsidRDefault="004F1169">
      <w:pPr>
        <w:pStyle w:val="ConsPlusNormal"/>
        <w:spacing w:before="200"/>
        <w:ind w:firstLine="540"/>
        <w:jc w:val="both"/>
      </w:pPr>
      <w:r>
        <w:t>23. Принятие решения по заявлению о нарушении законодательства может быть отложено в случае нахождения на рассмотрении в антимонопольном органе, в суде, арбитражном суде, в правоохранительных органах другого дела, выводы по которому будут иметь значение для результатов рассмотрения заявления о нарушении законодательства, до принятия и вступления в силу соответствующего решения по такому делу, о чем антимонопольный орган уведомляет заявителя в письменной форме.</w:t>
      </w:r>
    </w:p>
    <w:p w:rsidR="004F1169" w:rsidRDefault="004F1169">
      <w:pPr>
        <w:pStyle w:val="ConsPlusNormal"/>
        <w:spacing w:before="200"/>
        <w:ind w:firstLine="540"/>
        <w:jc w:val="both"/>
      </w:pPr>
      <w:bookmarkStart w:id="6" w:name="P93"/>
      <w:bookmarkEnd w:id="6"/>
      <w:r>
        <w:t xml:space="preserve">23(1). При поступлении в антимонопольный орган заявления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решения о запрете на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w:t>
      </w:r>
      <w:r>
        <w:lastRenderedPageBreak/>
        <w:t xml:space="preserve">иностранного лица и включении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8">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 и при выявлении и фиксации антимонопольным органом факта распространения рекламы, содержащей признаки нарушения </w:t>
      </w:r>
      <w:hyperlink r:id="rId9">
        <w:r>
          <w:rPr>
            <w:color w:val="0000FF"/>
          </w:rPr>
          <w:t>части 10.4 статьи 5</w:t>
        </w:r>
      </w:hyperlink>
      <w:r>
        <w:t xml:space="preserve"> и (или) </w:t>
      </w:r>
      <w:hyperlink r:id="rId10">
        <w:r>
          <w:rPr>
            <w:color w:val="0000FF"/>
          </w:rPr>
          <w:t>пункта 11 статьи 7</w:t>
        </w:r>
      </w:hyperlink>
      <w:r>
        <w:t xml:space="preserve"> Федерального закона "О рекламе", антимонопольный орган размещает на своем официальном сайте в информационно-телекоммуникационной сети "Интернет" имеющиеся сведения о рекламодателе, </w:t>
      </w:r>
      <w:proofErr w:type="spellStart"/>
      <w:r>
        <w:t>рекламораспространителе</w:t>
      </w:r>
      <w:proofErr w:type="spellEnd"/>
      <w:r>
        <w:t xml:space="preserve">, которые, по мнению антимонопольного органа, определили объект рекламирования такой рекламы и (или) распространили такую рекламу и в отношении которых может быть принято решение по делу, предусмотренное </w:t>
      </w:r>
      <w:hyperlink w:anchor="P184">
        <w:r>
          <w:rPr>
            <w:color w:val="0000FF"/>
          </w:rPr>
          <w:t>пунктом 42(1)</w:t>
        </w:r>
      </w:hyperlink>
      <w:r>
        <w:t xml:space="preserve"> настоящих Правил, в целях обеспечения возможности заинтересованным лицам представить возражения по вопросу отнесения их к рекламодателю или </w:t>
      </w:r>
      <w:proofErr w:type="spellStart"/>
      <w:r>
        <w:t>рекламораспространителю</w:t>
      </w:r>
      <w:proofErr w:type="spellEnd"/>
      <w:r>
        <w:t>.</w:t>
      </w:r>
    </w:p>
    <w:p w:rsidR="004F1169" w:rsidRDefault="004F1169">
      <w:pPr>
        <w:pStyle w:val="ConsPlusNormal"/>
        <w:jc w:val="both"/>
      </w:pPr>
      <w:r>
        <w:t xml:space="preserve">(п. 23(1) введен </w:t>
      </w:r>
      <w:hyperlink r:id="rId11">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bookmarkStart w:id="7" w:name="P95"/>
      <w:bookmarkEnd w:id="7"/>
      <w:r>
        <w:t xml:space="preserve">23(2). При поступлении от заинтересованных лиц, сведения о которых размещены на официальном сайте антимонопольного органа в информационно-телекоммуникационной сети "Интернет" в соответствии с </w:t>
      </w:r>
      <w:hyperlink w:anchor="P93">
        <w:r>
          <w:rPr>
            <w:color w:val="0000FF"/>
          </w:rPr>
          <w:t>пунктом 23(1)</w:t>
        </w:r>
      </w:hyperlink>
      <w:r>
        <w:t xml:space="preserve"> настоящих Правил, в срок, не превышающий 5 рабочих дней со дня размещения таких сведений, возражений по вопросу отнесения их к рекламодателю или </w:t>
      </w:r>
      <w:proofErr w:type="spellStart"/>
      <w:r>
        <w:t>рекламораспространителю</w:t>
      </w:r>
      <w:proofErr w:type="spellEnd"/>
      <w:r>
        <w:t xml:space="preserve">, подтвержденных соответствующими доказательствами, антимонопольный орган вправе принять меры, направленные на уточнение сведений о рекламодателе и (или) </w:t>
      </w:r>
      <w:proofErr w:type="spellStart"/>
      <w:r>
        <w:t>рекламораспространителе</w:t>
      </w:r>
      <w:proofErr w:type="spellEnd"/>
      <w:r>
        <w:t>.</w:t>
      </w:r>
    </w:p>
    <w:p w:rsidR="004F1169" w:rsidRDefault="004F1169">
      <w:pPr>
        <w:pStyle w:val="ConsPlusNormal"/>
        <w:spacing w:before="200"/>
        <w:ind w:firstLine="540"/>
        <w:jc w:val="both"/>
      </w:pPr>
      <w:r>
        <w:t xml:space="preserve">При принятии мер, направленных на уточнение сведений о рекламодателе и (или) </w:t>
      </w:r>
      <w:proofErr w:type="spellStart"/>
      <w:r>
        <w:t>рекламораспространителе</w:t>
      </w:r>
      <w:proofErr w:type="spellEnd"/>
      <w:r>
        <w:t>, антимонопольный орган запрашивает в соответствии с законодательством Российской Федерации необходимые документы, получает объяснения заинтересованных лиц по обстоятельствам распространения рекламы.</w:t>
      </w:r>
    </w:p>
    <w:p w:rsidR="004F1169" w:rsidRDefault="004F1169">
      <w:pPr>
        <w:pStyle w:val="ConsPlusNormal"/>
        <w:spacing w:before="200"/>
        <w:ind w:firstLine="540"/>
        <w:jc w:val="both"/>
      </w:pPr>
      <w:r>
        <w:t>Антимонопольный орган по ходатайству заинтересованных лиц, а также по собственной инициативе вправе принять решение о получении объяснений заинтересованных лиц путем использования систем видео-конференц-связи при наличии технической возможности осуществления видео-конференц-связи.</w:t>
      </w:r>
    </w:p>
    <w:p w:rsidR="004F1169" w:rsidRDefault="004F1169">
      <w:pPr>
        <w:pStyle w:val="ConsPlusNormal"/>
        <w:spacing w:before="200"/>
        <w:ind w:firstLine="540"/>
        <w:jc w:val="both"/>
      </w:pPr>
      <w:r>
        <w:t>Антимонопольный орган обязан принимать все предусмотренные законодательством Российской Федерации и настоящими Правилами меры для всестороннего, полного и объективного выяснения всех обстоятельств распространения рекламы.</w:t>
      </w:r>
    </w:p>
    <w:p w:rsidR="004F1169" w:rsidRDefault="004F1169">
      <w:pPr>
        <w:pStyle w:val="ConsPlusNormal"/>
        <w:jc w:val="both"/>
      </w:pPr>
      <w:r>
        <w:t xml:space="preserve">(п. 23(2) введен </w:t>
      </w:r>
      <w:hyperlink r:id="rId12">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r>
        <w:t xml:space="preserve">23(3). При принятии мер, направленных на уточнение сведений о рекламодателе и (или) </w:t>
      </w:r>
      <w:proofErr w:type="spellStart"/>
      <w:r>
        <w:t>рекламораспространителе</w:t>
      </w:r>
      <w:proofErr w:type="spellEnd"/>
      <w:r>
        <w:t xml:space="preserve">, предусмотренных </w:t>
      </w:r>
      <w:hyperlink w:anchor="P95">
        <w:r>
          <w:rPr>
            <w:color w:val="0000FF"/>
          </w:rPr>
          <w:t>пунктом 23(2)</w:t>
        </w:r>
      </w:hyperlink>
      <w:r>
        <w:t xml:space="preserve"> настоящих Правил, антимонопольный орган откладывает принятие решения по делу до уточнения соответствующих сведений, о чем антимонопольный орган уведомляет заявителя в письменной форме в течение 3 рабочих дней со дня поступления возражений, предусмотренных </w:t>
      </w:r>
      <w:hyperlink w:anchor="P95">
        <w:r>
          <w:rPr>
            <w:color w:val="0000FF"/>
          </w:rPr>
          <w:t>пунктом 23(2)</w:t>
        </w:r>
      </w:hyperlink>
      <w:r>
        <w:t xml:space="preserve"> настоящих Правил, в случае наличия заявления, предусмотренного </w:t>
      </w:r>
      <w:hyperlink w:anchor="P93">
        <w:r>
          <w:rPr>
            <w:color w:val="0000FF"/>
          </w:rPr>
          <w:t>пунктом 23(1)</w:t>
        </w:r>
      </w:hyperlink>
      <w:r>
        <w:t xml:space="preserve"> настоящих Правил.</w:t>
      </w:r>
    </w:p>
    <w:p w:rsidR="004F1169" w:rsidRDefault="004F1169">
      <w:pPr>
        <w:pStyle w:val="ConsPlusNormal"/>
        <w:jc w:val="both"/>
      </w:pPr>
      <w:r>
        <w:t xml:space="preserve">(п. 23(3) введен </w:t>
      </w:r>
      <w:hyperlink r:id="rId13">
        <w:r>
          <w:rPr>
            <w:color w:val="0000FF"/>
          </w:rPr>
          <w:t>Постановлением</w:t>
        </w:r>
      </w:hyperlink>
      <w:r>
        <w:t xml:space="preserve"> Правительства РФ от 07.05.2022 N 827)</w:t>
      </w:r>
    </w:p>
    <w:p w:rsidR="004F1169" w:rsidRDefault="004F1169">
      <w:pPr>
        <w:pStyle w:val="ConsPlusNormal"/>
        <w:jc w:val="both"/>
      </w:pPr>
    </w:p>
    <w:p w:rsidR="004F1169" w:rsidRDefault="004F1169">
      <w:pPr>
        <w:pStyle w:val="ConsPlusTitle"/>
        <w:jc w:val="center"/>
        <w:outlineLvl w:val="1"/>
      </w:pPr>
      <w:r>
        <w:t>IV. Возбуждение, рассмотрение дела и принятие</w:t>
      </w:r>
    </w:p>
    <w:p w:rsidR="004F1169" w:rsidRDefault="004F1169">
      <w:pPr>
        <w:pStyle w:val="ConsPlusTitle"/>
        <w:jc w:val="center"/>
      </w:pPr>
      <w:r>
        <w:t>по нему решений</w:t>
      </w:r>
    </w:p>
    <w:p w:rsidR="004F1169" w:rsidRDefault="004F1169">
      <w:pPr>
        <w:pStyle w:val="ConsPlusNormal"/>
        <w:jc w:val="both"/>
      </w:pPr>
    </w:p>
    <w:p w:rsidR="004F1169" w:rsidRDefault="004F1169">
      <w:pPr>
        <w:pStyle w:val="ConsPlusNormal"/>
        <w:ind w:firstLine="540"/>
        <w:jc w:val="both"/>
      </w:pPr>
      <w:r>
        <w:t>24. При наличии признаков нарушения законодательства Российской Федерации о рекламе антимонопольный орган принимает решение о возбуждении дела и выносит определение о назначении дела к рассмотрению. Копии указанных решения и определения направляются лицам, участвующим в деле.</w:t>
      </w:r>
    </w:p>
    <w:p w:rsidR="004F1169" w:rsidRDefault="004F1169">
      <w:pPr>
        <w:pStyle w:val="ConsPlusNormal"/>
        <w:spacing w:before="200"/>
        <w:ind w:firstLine="540"/>
        <w:jc w:val="both"/>
      </w:pPr>
      <w:r>
        <w:t>25. В определении о назначении дела к рассмотрению должны быть указаны:</w:t>
      </w:r>
    </w:p>
    <w:p w:rsidR="004F1169" w:rsidRDefault="004F1169">
      <w:pPr>
        <w:pStyle w:val="ConsPlusNormal"/>
        <w:spacing w:before="200"/>
        <w:ind w:firstLine="540"/>
        <w:jc w:val="both"/>
      </w:pPr>
      <w:r>
        <w:t>наименование антимонопольного органа, принявшего решение о возбуждении дела;</w:t>
      </w:r>
    </w:p>
    <w:p w:rsidR="004F1169" w:rsidRDefault="004F1169">
      <w:pPr>
        <w:pStyle w:val="ConsPlusNormal"/>
        <w:spacing w:before="200"/>
        <w:ind w:firstLine="540"/>
        <w:jc w:val="both"/>
      </w:pPr>
      <w:r>
        <w:t>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(при наличии), место жительства физического лица);</w:t>
      </w:r>
    </w:p>
    <w:p w:rsidR="004F1169" w:rsidRDefault="004F1169">
      <w:pPr>
        <w:pStyle w:val="ConsPlusNormal"/>
        <w:spacing w:before="200"/>
        <w:ind w:firstLine="540"/>
        <w:jc w:val="both"/>
      </w:pPr>
      <w:r>
        <w:t xml:space="preserve">описание выявленных признаков нарушения законодательства Российской Федерации о рекламе, доказательств, фактических и иных обстоятельств, которые свидетельствуют об их </w:t>
      </w:r>
      <w:r>
        <w:lastRenderedPageBreak/>
        <w:t>наличии;</w:t>
      </w:r>
    </w:p>
    <w:p w:rsidR="004F1169" w:rsidRDefault="004F1169">
      <w:pPr>
        <w:pStyle w:val="ConsPlusNormal"/>
        <w:spacing w:before="200"/>
        <w:ind w:firstLine="540"/>
        <w:jc w:val="both"/>
      </w:pPr>
      <w:r>
        <w:t>нормы законодательства Российской Федерации о рекламе, которые подлежат применению;</w:t>
      </w:r>
    </w:p>
    <w:p w:rsidR="004F1169" w:rsidRDefault="004F1169">
      <w:pPr>
        <w:pStyle w:val="ConsPlusNormal"/>
        <w:spacing w:before="200"/>
        <w:ind w:firstLine="540"/>
        <w:jc w:val="both"/>
      </w:pPr>
      <w:r>
        <w:t>сведения о дате, времени и месте рассмотрения дела.</w:t>
      </w:r>
    </w:p>
    <w:p w:rsidR="004F1169" w:rsidRDefault="004F1169">
      <w:pPr>
        <w:pStyle w:val="ConsPlusNormal"/>
        <w:spacing w:before="200"/>
        <w:ind w:firstLine="540"/>
        <w:jc w:val="both"/>
      </w:pPr>
      <w:r>
        <w:t>В определении о назначении дела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F1169" w:rsidRDefault="004F1169">
      <w:pPr>
        <w:pStyle w:val="ConsPlusNormal"/>
        <w:spacing w:before="200"/>
        <w:ind w:firstLine="540"/>
        <w:jc w:val="both"/>
      </w:pPr>
      <w:r>
        <w:t>26. Копии принимаемых антимонопольным органом решений и (или) определений направляются в течение 3 дней со дня принятия такого решения и (или) определения заказным письмом с уведомлением о вручении либо вручаются под расписку лицам, участвующим в деле, или их представителям. Копии таких решений и (или) определений могут быть направлены с использованием средств факсимильной связи, электронной почты или иных средств связи, позволяющих зафиксировать факт их получения адресатом. При этом почтовые или иные документы, свидетельствующие о получении копий решений и (или) определений приобщаются к материалам дела.</w:t>
      </w:r>
    </w:p>
    <w:p w:rsidR="004F1169" w:rsidRDefault="004F1169">
      <w:pPr>
        <w:pStyle w:val="ConsPlusNormal"/>
        <w:spacing w:before="200"/>
        <w:ind w:firstLine="540"/>
        <w:jc w:val="both"/>
      </w:pPr>
      <w:r>
        <w:t>27. В случае если на рассмотрение антимонопольного органа поступило дело, возбужденное другим антимонопольным органом, руководитель антимонопольного органа выносит определение о принятии дела к производству в течение 5 рабочих дней со дня поступления такого дела.</w:t>
      </w:r>
    </w:p>
    <w:p w:rsidR="004F1169" w:rsidRDefault="004F1169">
      <w:pPr>
        <w:pStyle w:val="ConsPlusNormal"/>
        <w:spacing w:before="200"/>
        <w:ind w:firstLine="540"/>
        <w:jc w:val="both"/>
      </w:pPr>
      <w:r>
        <w:t>В определении о принятии дела к производству должны быть указаны:</w:t>
      </w:r>
    </w:p>
    <w:p w:rsidR="004F1169" w:rsidRDefault="004F1169">
      <w:pPr>
        <w:pStyle w:val="ConsPlusNormal"/>
        <w:spacing w:before="200"/>
        <w:ind w:firstLine="540"/>
        <w:jc w:val="both"/>
      </w:pPr>
      <w:r>
        <w:t>наименование антимонопольного органа, принявшего решение о принятии дела к производству;</w:t>
      </w:r>
    </w:p>
    <w:p w:rsidR="004F1169" w:rsidRDefault="004F1169">
      <w:pPr>
        <w:pStyle w:val="ConsPlusNormal"/>
        <w:spacing w:before="200"/>
        <w:ind w:firstLine="540"/>
        <w:jc w:val="both"/>
      </w:pPr>
      <w:r>
        <w:t>наименование антимонопольного органа, принявшего решение о возбуждении дела;</w:t>
      </w:r>
    </w:p>
    <w:p w:rsidR="004F1169" w:rsidRDefault="004F1169">
      <w:pPr>
        <w:pStyle w:val="ConsPlusNormal"/>
        <w:spacing w:before="200"/>
        <w:ind w:firstLine="540"/>
        <w:jc w:val="both"/>
      </w:pPr>
      <w:r>
        <w:t>описание выявленных признаков нарушения законодательства Российской Федерации о рекламе, доказательств, фактических и иных обстоятельств, которые свидетельствуют об их наличии;</w:t>
      </w:r>
    </w:p>
    <w:p w:rsidR="004F1169" w:rsidRDefault="004F1169">
      <w:pPr>
        <w:pStyle w:val="ConsPlusNormal"/>
        <w:spacing w:before="200"/>
        <w:ind w:firstLine="540"/>
        <w:jc w:val="both"/>
      </w:pPr>
      <w:r>
        <w:t>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(при наличии), место жительства физического лица);</w:t>
      </w:r>
    </w:p>
    <w:p w:rsidR="004F1169" w:rsidRDefault="004F1169">
      <w:pPr>
        <w:pStyle w:val="ConsPlusNormal"/>
        <w:spacing w:before="200"/>
        <w:ind w:firstLine="540"/>
        <w:jc w:val="both"/>
      </w:pPr>
      <w:r>
        <w:t>нормы законодательства Российской Федерации о рекламе, которые подлежат применению;</w:t>
      </w:r>
    </w:p>
    <w:p w:rsidR="004F1169" w:rsidRDefault="004F1169">
      <w:pPr>
        <w:pStyle w:val="ConsPlusNormal"/>
        <w:spacing w:before="200"/>
        <w:ind w:firstLine="540"/>
        <w:jc w:val="both"/>
      </w:pPr>
      <w:r>
        <w:t>сведения о дате, времени и месте рассмотрения дела.</w:t>
      </w:r>
    </w:p>
    <w:p w:rsidR="004F1169" w:rsidRDefault="004F1169">
      <w:pPr>
        <w:pStyle w:val="ConsPlusNormal"/>
        <w:spacing w:before="200"/>
        <w:ind w:firstLine="540"/>
        <w:jc w:val="both"/>
      </w:pPr>
      <w:r>
        <w:t>В определении о принятии дела к производству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F1169" w:rsidRDefault="004F1169">
      <w:pPr>
        <w:pStyle w:val="ConsPlusNormal"/>
        <w:spacing w:before="200"/>
        <w:ind w:firstLine="540"/>
        <w:jc w:val="both"/>
      </w:pPr>
      <w:r>
        <w:t>28. Лицами, участвующими в деле, являются стороны и заинтересованные лица. К участию в деле могут быть привлечены эксперты, переводчики, а также лица, располагающие сведениями о рассматриваемых в ходе дела обстоятельствах, которые не являются лицами, участвующими в деле.</w:t>
      </w:r>
    </w:p>
    <w:p w:rsidR="004F1169" w:rsidRDefault="004F1169">
      <w:pPr>
        <w:pStyle w:val="ConsPlusNormal"/>
        <w:spacing w:before="200"/>
        <w:ind w:firstLine="540"/>
        <w:jc w:val="both"/>
      </w:pPr>
      <w:r>
        <w:t>Сторонами по делу являются заявитель (заявители) и (или) лицо (лица), в действиях которого содержатся признаки нарушения законодательства Российской Федерации о рекламе.</w:t>
      </w:r>
    </w:p>
    <w:p w:rsidR="004F1169" w:rsidRDefault="004F1169">
      <w:pPr>
        <w:pStyle w:val="ConsPlusNormal"/>
        <w:spacing w:before="200"/>
        <w:ind w:firstLine="540"/>
        <w:jc w:val="both"/>
      </w:pPr>
      <w:r>
        <w:t>Заинтересованными лицами могут быть лица, чьи права и законные интересы нарушены либо могут быть нарушены лицами, в действиях которых содержатся признаки нарушения законодательства Российской Федерации о рекламе, а также лица, на чьи права или обязанности по отношению к одной из сторон дела может повлиять принятое антимонопольным органом решение.</w:t>
      </w:r>
    </w:p>
    <w:p w:rsidR="004F1169" w:rsidRDefault="004F1169">
      <w:pPr>
        <w:pStyle w:val="ConsPlusNormal"/>
        <w:spacing w:before="200"/>
        <w:ind w:firstLine="540"/>
        <w:jc w:val="both"/>
      </w:pPr>
      <w:r>
        <w:t>В качестве экспертов могут быть привлечены сотрудники органов власти и (или) организаций, обладающие специальными знаниями по вопросам, касающимся рассматриваемого дела.</w:t>
      </w:r>
    </w:p>
    <w:p w:rsidR="004F1169" w:rsidRDefault="004F1169">
      <w:pPr>
        <w:pStyle w:val="ConsPlusNormal"/>
        <w:spacing w:before="200"/>
        <w:ind w:firstLine="540"/>
        <w:jc w:val="both"/>
      </w:pPr>
      <w:r>
        <w:t>Переводчиком может быть лицо, владеющее языком, знание которого необходимо для перевода в ходе рассмотрения дела.</w:t>
      </w:r>
    </w:p>
    <w:p w:rsidR="004F1169" w:rsidRDefault="004F1169">
      <w:pPr>
        <w:pStyle w:val="ConsPlusNormal"/>
        <w:spacing w:before="200"/>
        <w:ind w:firstLine="540"/>
        <w:jc w:val="both"/>
      </w:pPr>
      <w:r>
        <w:lastRenderedPageBreak/>
        <w:t>Стороны и заинтересованные лица вправе осуществлять свои права и обязанности самостоятельно или через представителей.</w:t>
      </w:r>
    </w:p>
    <w:p w:rsidR="004F1169" w:rsidRDefault="004F1169">
      <w:pPr>
        <w:pStyle w:val="ConsPlusNormal"/>
        <w:spacing w:before="200"/>
        <w:ind w:firstLine="540"/>
        <w:jc w:val="both"/>
      </w:pPr>
      <w:r>
        <w:t>29. Стороны и заинтересованные лица со дня вынесения определения о назначении дела к рассмотрению вправе:</w:t>
      </w:r>
    </w:p>
    <w:p w:rsidR="004F1169" w:rsidRDefault="004F1169">
      <w:pPr>
        <w:pStyle w:val="ConsPlusNormal"/>
        <w:spacing w:before="200"/>
        <w:ind w:firstLine="540"/>
        <w:jc w:val="both"/>
      </w:pPr>
      <w:r>
        <w:t>знакомиться с материалами дела (за исключением сведений, составляющих государственную и иную охраняемую законом тайну) и делать выписки из них;</w:t>
      </w:r>
    </w:p>
    <w:p w:rsidR="004F1169" w:rsidRDefault="004F1169">
      <w:pPr>
        <w:pStyle w:val="ConsPlusNormal"/>
        <w:spacing w:before="200"/>
        <w:ind w:firstLine="540"/>
        <w:jc w:val="both"/>
      </w:pPr>
      <w:r>
        <w:t>давать устные и письменные объяснения;</w:t>
      </w:r>
    </w:p>
    <w:p w:rsidR="004F1169" w:rsidRDefault="004F1169">
      <w:pPr>
        <w:pStyle w:val="ConsPlusNormal"/>
        <w:spacing w:before="200"/>
        <w:ind w:firstLine="540"/>
        <w:jc w:val="both"/>
      </w:pPr>
      <w:r>
        <w:t>представлять доказательства по делу и участвовать в их исследовании;</w:t>
      </w:r>
    </w:p>
    <w:p w:rsidR="004F1169" w:rsidRDefault="004F1169">
      <w:pPr>
        <w:pStyle w:val="ConsPlusNormal"/>
        <w:spacing w:before="200"/>
        <w:ind w:firstLine="540"/>
        <w:jc w:val="both"/>
      </w:pPr>
      <w:r>
        <w:t>заявлять ходатайства;</w:t>
      </w:r>
    </w:p>
    <w:p w:rsidR="004F1169" w:rsidRDefault="004F1169">
      <w:pPr>
        <w:pStyle w:val="ConsPlusNormal"/>
        <w:spacing w:before="200"/>
        <w:ind w:firstLine="540"/>
        <w:jc w:val="both"/>
      </w:pPr>
      <w:r>
        <w:t>делать заявления;</w:t>
      </w:r>
    </w:p>
    <w:p w:rsidR="004F1169" w:rsidRDefault="004F1169">
      <w:pPr>
        <w:pStyle w:val="ConsPlusNormal"/>
        <w:spacing w:before="200"/>
        <w:ind w:firstLine="540"/>
        <w:jc w:val="both"/>
      </w:pPr>
      <w:r>
        <w:t>возражать против заявлений и доводов других лиц;</w:t>
      </w:r>
    </w:p>
    <w:p w:rsidR="004F1169" w:rsidRDefault="004F1169">
      <w:pPr>
        <w:pStyle w:val="ConsPlusNormal"/>
        <w:spacing w:before="200"/>
        <w:ind w:firstLine="540"/>
        <w:jc w:val="both"/>
      </w:pPr>
      <w:r>
        <w:t>пользоваться другими правами, предусмотренными законодательством Российской Федерации.</w:t>
      </w:r>
    </w:p>
    <w:p w:rsidR="004F1169" w:rsidRDefault="004F1169">
      <w:pPr>
        <w:pStyle w:val="ConsPlusNormal"/>
        <w:spacing w:before="200"/>
        <w:ind w:firstLine="540"/>
        <w:jc w:val="both"/>
      </w:pPr>
      <w:r>
        <w:t>Сведения и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могут быть представлены для ознакомления лицам, участвующим в деле, под расписку с согласия обладателя таких сведений и документов.</w:t>
      </w:r>
    </w:p>
    <w:p w:rsidR="004F1169" w:rsidRDefault="004F1169">
      <w:pPr>
        <w:pStyle w:val="ConsPlusNormal"/>
        <w:spacing w:before="200"/>
        <w:ind w:firstLine="540"/>
        <w:jc w:val="both"/>
      </w:pPr>
      <w:r>
        <w:t>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и приобщается к материалам дела.</w:t>
      </w:r>
    </w:p>
    <w:p w:rsidR="004F1169" w:rsidRDefault="004F1169">
      <w:pPr>
        <w:pStyle w:val="ConsPlusNormal"/>
        <w:spacing w:before="200"/>
        <w:ind w:firstLine="540"/>
        <w:jc w:val="both"/>
      </w:pPr>
      <w:r>
        <w:t>Расписка лиц, участвующих в деле, в неразглашении информации, составляющей коммерческую тайну и ставшей им известной в результате рассмотрения дела, представляется в комиссию до ознакомления с материалами дела и приобщается к материалам дела.</w:t>
      </w:r>
    </w:p>
    <w:p w:rsidR="004F1169" w:rsidRDefault="004F1169">
      <w:pPr>
        <w:pStyle w:val="ConsPlusNormal"/>
        <w:spacing w:before="200"/>
        <w:ind w:firstLine="540"/>
        <w:jc w:val="both"/>
      </w:pPr>
      <w:r>
        <w:t>Лица, участвующие в деле, обязаны пользоваться добросовестно своими правами при рассмотрении дела.</w:t>
      </w:r>
    </w:p>
    <w:p w:rsidR="004F1169" w:rsidRDefault="004F1169">
      <w:pPr>
        <w:pStyle w:val="ConsPlusNormal"/>
        <w:spacing w:before="200"/>
        <w:ind w:firstLine="540"/>
        <w:jc w:val="both"/>
      </w:pPr>
      <w:r>
        <w:t>30. Для рассмотрения дел антимонопольный орган создает постоянно действующую комиссию.</w:t>
      </w:r>
    </w:p>
    <w:p w:rsidR="004F1169" w:rsidRDefault="004F1169">
      <w:pPr>
        <w:pStyle w:val="ConsPlusNormal"/>
        <w:spacing w:before="200"/>
        <w:ind w:firstLine="540"/>
        <w:jc w:val="both"/>
      </w:pPr>
      <w:r>
        <w:t>Состав комиссии утверждается приказом руководителя антимонопольного органа. Комиссия состоит из работников антимонопольного органа. Председателем комиссии может быть руководитель или заместитель руководителя антимонопольного органа. В Федеральной антимонопольной службе в состав комиссии также может быть включен заместитель председателя комиссии, которым назначается руководитель структурного подразделения Федеральной антимонопольной службы. Заместитель председателя комиссии выполняет функции председателя комиссии в случае отсутствия председателя комиссии при рассмотрении дела. Количество членов комиссии, включая председателя комиссии и заместителя председателя комиссии (при наличии), не должно быть менее 3 человек. Количество членов комиссии, участвующих в рассмотрении дела, не должно быть менее 3 человек.</w:t>
      </w:r>
    </w:p>
    <w:p w:rsidR="004F1169" w:rsidRDefault="004F1169">
      <w:pPr>
        <w:pStyle w:val="ConsPlusNormal"/>
        <w:jc w:val="both"/>
      </w:pPr>
      <w:r>
        <w:t xml:space="preserve">(в ред. </w:t>
      </w:r>
      <w:hyperlink r:id="rId14">
        <w:r>
          <w:rPr>
            <w:color w:val="0000FF"/>
          </w:rPr>
          <w:t>Постановления</w:t>
        </w:r>
      </w:hyperlink>
      <w:r>
        <w:t xml:space="preserve"> Правительства РФ от 07.05.2022 N 827)</w:t>
      </w:r>
    </w:p>
    <w:p w:rsidR="004F1169" w:rsidRDefault="004F1169">
      <w:pPr>
        <w:pStyle w:val="ConsPlusNormal"/>
        <w:spacing w:before="200"/>
        <w:ind w:firstLine="540"/>
        <w:jc w:val="both"/>
      </w:pPr>
      <w:r>
        <w:t>Член комиссии не может участвовать в производстве по делу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F1169" w:rsidRDefault="004F1169">
      <w:pPr>
        <w:pStyle w:val="ConsPlusNormal"/>
        <w:spacing w:before="200"/>
        <w:ind w:firstLine="540"/>
        <w:jc w:val="both"/>
      </w:pPr>
      <w:r>
        <w:t>Отвод может быть заявлен лицами, участвующими в деле.</w:t>
      </w:r>
    </w:p>
    <w:p w:rsidR="004F1169" w:rsidRDefault="004F1169">
      <w:pPr>
        <w:pStyle w:val="ConsPlusNormal"/>
        <w:spacing w:before="200"/>
        <w:ind w:firstLine="540"/>
        <w:jc w:val="both"/>
      </w:pPr>
      <w:r>
        <w:t>Решение об отводе принимается комиссией по рассмотрению дела,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такого члена комиссии по тем же основаниям ранее был заявлен отвод, решение по которому было принято комиссией.</w:t>
      </w:r>
    </w:p>
    <w:p w:rsidR="004F1169" w:rsidRDefault="004F1169">
      <w:pPr>
        <w:pStyle w:val="ConsPlusNormal"/>
        <w:spacing w:before="200"/>
        <w:ind w:firstLine="540"/>
        <w:jc w:val="both"/>
      </w:pPr>
      <w:bookmarkStart w:id="8" w:name="P148"/>
      <w:bookmarkEnd w:id="8"/>
      <w:r>
        <w:lastRenderedPageBreak/>
        <w:t>31. Дело рассматривается антимонопольным органом в течение одного месяца со дня вынесения определения о назначении дела к рассмотрению. В исключительных случаях, связанных с необходимостью получения антимонопольным органом дополнительной информации, указанный срок рассмотрения дела может быть продлен антимонопольным органом, но не более чем на 2 месяца.</w:t>
      </w:r>
    </w:p>
    <w:p w:rsidR="004F1169" w:rsidRDefault="004F1169">
      <w:pPr>
        <w:pStyle w:val="ConsPlusNormal"/>
        <w:spacing w:before="200"/>
        <w:ind w:firstLine="540"/>
        <w:jc w:val="both"/>
      </w:pPr>
      <w:r>
        <w:t xml:space="preserve">Лица, участвующие в деле, извещаются о дате, времени и месте его рассмотрения. Рассмотрение дела в отсутствие сторон возможно в случаях, если имеются данные об их своевременном извещении о дате, времени и месте рассмотрения дела </w:t>
      </w:r>
      <w:proofErr w:type="gramStart"/>
      <w:r>
        <w:t>и</w:t>
      </w:r>
      <w:proofErr w:type="gramEnd"/>
      <w:r>
        <w:t xml:space="preserve"> если от них не поступило мотивированное ходатайство об отложении рассмотрения дела или это ходатайство не удовлетворено антимонопольным органом.</w:t>
      </w:r>
    </w:p>
    <w:p w:rsidR="004F1169" w:rsidRDefault="004F1169">
      <w:pPr>
        <w:pStyle w:val="ConsPlusNormal"/>
        <w:spacing w:before="200"/>
        <w:ind w:firstLine="540"/>
        <w:jc w:val="both"/>
      </w:pPr>
      <w:r>
        <w:t xml:space="preserve">Антимонопольный орган по ходатайству лиц, участвующих в деле, а также по собственной инициативе вправе принять решение о рассмотрении дела путем использования систем видео-конференц-связи при наличии технической возможности осуществления видео-конференц-связи. </w:t>
      </w:r>
      <w:hyperlink r:id="rId15">
        <w:r>
          <w:rPr>
            <w:color w:val="0000FF"/>
          </w:rPr>
          <w:t>Порядок</w:t>
        </w:r>
      </w:hyperlink>
      <w:r>
        <w:t xml:space="preserve"> использования систем видео-конференц-связи при рассмотрении дела устанавливается Федеральной антимонопольной службой.</w:t>
      </w:r>
    </w:p>
    <w:p w:rsidR="004F1169" w:rsidRDefault="004F1169">
      <w:pPr>
        <w:pStyle w:val="ConsPlusNormal"/>
        <w:spacing w:before="200"/>
        <w:ind w:firstLine="540"/>
        <w:jc w:val="both"/>
      </w:pPr>
      <w:r>
        <w:t>32. В случае невозможности рассмотрения дела в назначенный срок антимонопольный орган извещает лиц, участвующих в деле, о новой дате, времени и месте его рассмотрения.</w:t>
      </w:r>
    </w:p>
    <w:p w:rsidR="004F1169" w:rsidRDefault="004F1169">
      <w:pPr>
        <w:pStyle w:val="ConsPlusNormal"/>
        <w:spacing w:before="200"/>
        <w:ind w:firstLine="540"/>
        <w:jc w:val="both"/>
      </w:pPr>
      <w:r>
        <w:t>33. При рассмотрении дела антимонопольный орган знакомится с письменными и вещественными доказательствами по делу, заслушивает объяснения лиц, участвующих в деле, заключения экспертов, а также оглашает представленные в письменной форме объяснения и заключения.</w:t>
      </w:r>
    </w:p>
    <w:p w:rsidR="004F1169" w:rsidRDefault="004F1169">
      <w:pPr>
        <w:pStyle w:val="ConsPlusNormal"/>
        <w:spacing w:before="200"/>
        <w:ind w:firstLine="540"/>
        <w:jc w:val="both"/>
      </w:pPr>
      <w:r>
        <w:t>В ходе рассмотрения дела антимонопольный орган вправе запрашивать в соответствии с законодательством Российской Федерации необходимые документы для ознакомления, получать объяснения сторон по фактам дела, послужившим поводом для его рассмотрения, и привлекать к участию в деле иных лиц.</w:t>
      </w:r>
    </w:p>
    <w:p w:rsidR="004F1169" w:rsidRDefault="004F1169">
      <w:pPr>
        <w:pStyle w:val="ConsPlusNormal"/>
        <w:spacing w:before="200"/>
        <w:ind w:firstLine="540"/>
        <w:jc w:val="both"/>
      </w:pPr>
      <w:r>
        <w:t>Антимонопольный орган обязан принимать все предусмотренные законодательством Российской Федерации и настоящими Правилами меры для всестороннего, полного и объективного выяснения всех обстоятельств дела.</w:t>
      </w:r>
    </w:p>
    <w:p w:rsidR="004F1169" w:rsidRDefault="004F1169">
      <w:pPr>
        <w:pStyle w:val="ConsPlusNormal"/>
        <w:spacing w:before="200"/>
        <w:ind w:firstLine="540"/>
        <w:jc w:val="both"/>
      </w:pPr>
      <w:r>
        <w:t>34. В ходе рассмотрения дела антимонопольным органом ведется протокол, в котором фиксируются действия, совершаемые в ходе рассмотрения дела.</w:t>
      </w:r>
    </w:p>
    <w:p w:rsidR="004F1169" w:rsidRDefault="004F1169">
      <w:pPr>
        <w:pStyle w:val="ConsPlusNormal"/>
        <w:spacing w:before="200"/>
        <w:ind w:firstLine="540"/>
        <w:jc w:val="both"/>
      </w:pPr>
      <w:r>
        <w:t>При использовании аудио- или видеозаписи в протоколе должна быть сделана отметка о применении соответствующих технических средств и лица, участвующие в деле, предупреждаются об использовании таких технических средств. Материальные носители аудио- или видеозаписи приобщаются к протоколу.</w:t>
      </w:r>
    </w:p>
    <w:p w:rsidR="004F1169" w:rsidRDefault="004F1169">
      <w:pPr>
        <w:pStyle w:val="ConsPlusNormal"/>
        <w:spacing w:before="200"/>
        <w:ind w:firstLine="540"/>
        <w:jc w:val="both"/>
      </w:pPr>
      <w:bookmarkStart w:id="9" w:name="P157"/>
      <w:bookmarkEnd w:id="9"/>
      <w:r>
        <w:t>35. В случае если при подготовке дела к рассмотрению или во время рассмотрения дела антимонопольным органом будет установлено, что решение по делу может быть вынесено в отношении ненадлежащего лица, антимонопольный орган обязан по ходатайству лиц, участвующих в деле, либо по собственной инициативе принять решение о замене такого лица. В этом случае рассмотрение дела откладывается.</w:t>
      </w:r>
    </w:p>
    <w:p w:rsidR="004F1169" w:rsidRDefault="004F1169">
      <w:pPr>
        <w:pStyle w:val="ConsPlusNormal"/>
        <w:spacing w:before="200"/>
        <w:ind w:firstLine="540"/>
        <w:jc w:val="both"/>
      </w:pPr>
      <w:r>
        <w:t>36. Антимонопольный орган вправе по ходатайству лиц, участвующих в деле, или по собственной инициативе объединить в одном производстве 2 дела и более, а также выделить в отдельное производство одно или несколько дел, если это будет способствовать полному, всестороннему и объективному их рассмотрению.</w:t>
      </w:r>
    </w:p>
    <w:p w:rsidR="004F1169" w:rsidRDefault="004F1169">
      <w:pPr>
        <w:pStyle w:val="ConsPlusNormal"/>
        <w:spacing w:before="200"/>
        <w:ind w:firstLine="540"/>
        <w:jc w:val="both"/>
      </w:pPr>
      <w:r>
        <w:t>Рассмотрение выделяемого (объединяемого) дела начинается в порядке, определяемом настоящими Правилами, сначала.</w:t>
      </w:r>
    </w:p>
    <w:p w:rsidR="004F1169" w:rsidRDefault="004F1169">
      <w:pPr>
        <w:pStyle w:val="ConsPlusNormal"/>
        <w:spacing w:before="200"/>
        <w:ind w:firstLine="540"/>
        <w:jc w:val="both"/>
      </w:pPr>
      <w:r>
        <w:t>37. Антимонопольный орган по ходатайству лица, участвующего в деле, а также по собственной инициативе вправе объявить перерыв в рассмотрении дела на срок, не превышающий 5 рабочих дней. Рассмотрение дела после перерыва продолжается с того момента, на котором оно было прервано. Повторное рассмотрение доказательств, исследованных до перерыва, не производится.</w:t>
      </w:r>
    </w:p>
    <w:p w:rsidR="004F1169" w:rsidRDefault="004F1169">
      <w:pPr>
        <w:pStyle w:val="ConsPlusNormal"/>
        <w:spacing w:before="200"/>
        <w:ind w:firstLine="540"/>
        <w:jc w:val="both"/>
      </w:pPr>
      <w:r>
        <w:t>38. Рассмотрение дела может быть отложено антимонопольным органом:</w:t>
      </w:r>
    </w:p>
    <w:p w:rsidR="004F1169" w:rsidRDefault="004F1169">
      <w:pPr>
        <w:pStyle w:val="ConsPlusNormal"/>
        <w:spacing w:before="200"/>
        <w:ind w:firstLine="540"/>
        <w:jc w:val="both"/>
      </w:pPr>
      <w:r>
        <w:lastRenderedPageBreak/>
        <w:t>по ходатайству лица, участвующего в деле, в связи с невозможностью явки этого лица или его представителя на рассмотрение дела по уважительной причине, подтвержденной соответствующими документами;</w:t>
      </w:r>
    </w:p>
    <w:p w:rsidR="004F1169" w:rsidRDefault="004F1169">
      <w:pPr>
        <w:pStyle w:val="ConsPlusNormal"/>
        <w:spacing w:before="200"/>
        <w:ind w:firstLine="540"/>
        <w:jc w:val="both"/>
      </w:pPr>
      <w:r>
        <w:t>в связи с необходимостью получения дополнительных доказательств;</w:t>
      </w:r>
    </w:p>
    <w:p w:rsidR="004F1169" w:rsidRDefault="004F1169">
      <w:pPr>
        <w:pStyle w:val="ConsPlusNormal"/>
        <w:spacing w:before="200"/>
        <w:ind w:firstLine="540"/>
        <w:jc w:val="both"/>
      </w:pPr>
      <w:r>
        <w:t>для привлечения к участию в деле иных лиц, участие которых в деле, по мнению антимонопольного органа, необходимо.</w:t>
      </w:r>
    </w:p>
    <w:p w:rsidR="004F1169" w:rsidRDefault="004F1169">
      <w:pPr>
        <w:pStyle w:val="ConsPlusNormal"/>
        <w:spacing w:before="200"/>
        <w:ind w:firstLine="540"/>
        <w:jc w:val="both"/>
      </w:pPr>
      <w:r>
        <w:t xml:space="preserve">Рассмотрение дела подлежит отложению в случае необходимости замены ненадлежащего лица надлежащим лицом в соответствии с </w:t>
      </w:r>
      <w:hyperlink w:anchor="P157">
        <w:r>
          <w:rPr>
            <w:color w:val="0000FF"/>
          </w:rPr>
          <w:t>пунктом 35</w:t>
        </w:r>
      </w:hyperlink>
      <w:r>
        <w:t xml:space="preserve"> настоящих Правил.</w:t>
      </w:r>
    </w:p>
    <w:p w:rsidR="004F1169" w:rsidRDefault="004F1169">
      <w:pPr>
        <w:pStyle w:val="ConsPlusNormal"/>
        <w:spacing w:before="200"/>
        <w:ind w:firstLine="540"/>
        <w:jc w:val="both"/>
      </w:pPr>
      <w:r>
        <w:t xml:space="preserve">При отложении дела, за исключением отложения дела для замены ненадлежащего лица надлежащим лицом в соответствии с </w:t>
      </w:r>
      <w:hyperlink w:anchor="P157">
        <w:r>
          <w:rPr>
            <w:color w:val="0000FF"/>
          </w:rPr>
          <w:t>пунктом 35</w:t>
        </w:r>
      </w:hyperlink>
      <w:r>
        <w:t xml:space="preserve"> настоящих Правил, течение срока рассмотрения дела не прерывается. Рассмотрение дела на новом заседании возобновляется с того момента, с которого оно было отложено.</w:t>
      </w:r>
    </w:p>
    <w:p w:rsidR="004F1169" w:rsidRDefault="004F1169">
      <w:pPr>
        <w:pStyle w:val="ConsPlusNormal"/>
        <w:spacing w:before="200"/>
        <w:ind w:firstLine="540"/>
        <w:jc w:val="both"/>
      </w:pPr>
      <w:r>
        <w:t xml:space="preserve">В случае отложения дела для замены ненадлежащего лица надлежащим лицом в соответствии с </w:t>
      </w:r>
      <w:hyperlink w:anchor="P157">
        <w:r>
          <w:rPr>
            <w:color w:val="0000FF"/>
          </w:rPr>
          <w:t>пунктом 35</w:t>
        </w:r>
      </w:hyperlink>
      <w:r>
        <w:t xml:space="preserve"> настоящих Правил после такой замены рассмотрение дела начинается в порядке, определяемом настоящими Правилами, сначала.</w:t>
      </w:r>
    </w:p>
    <w:p w:rsidR="004F1169" w:rsidRDefault="004F1169">
      <w:pPr>
        <w:pStyle w:val="ConsPlusNormal"/>
        <w:spacing w:before="200"/>
        <w:ind w:firstLine="540"/>
        <w:jc w:val="both"/>
      </w:pPr>
      <w:r>
        <w:t>39. Рассмотрение дела может быть приостановлено антимонопольным органом в случаях:</w:t>
      </w:r>
    </w:p>
    <w:p w:rsidR="004F1169" w:rsidRDefault="004F1169">
      <w:pPr>
        <w:pStyle w:val="ConsPlusNormal"/>
        <w:spacing w:before="200"/>
        <w:ind w:firstLine="540"/>
        <w:jc w:val="both"/>
      </w:pPr>
      <w:r>
        <w:t>нахождения на рассмотрении в антимонопольном органе, в суде или арбитражном суде, в правоохранительных органах другого дела, выводы по которому будут иметь значение для результатов рассмотрения дела;</w:t>
      </w:r>
    </w:p>
    <w:p w:rsidR="004F1169" w:rsidRDefault="004F1169">
      <w:pPr>
        <w:pStyle w:val="ConsPlusNormal"/>
        <w:spacing w:before="200"/>
        <w:ind w:firstLine="540"/>
        <w:jc w:val="both"/>
      </w:pPr>
      <w:r>
        <w:t>необходимости проведения экспертизы или получения заключения специалиста;</w:t>
      </w:r>
    </w:p>
    <w:p w:rsidR="004F1169" w:rsidRDefault="004F1169">
      <w:pPr>
        <w:pStyle w:val="ConsPlusNormal"/>
        <w:spacing w:before="200"/>
        <w:ind w:firstLine="540"/>
        <w:jc w:val="both"/>
      </w:pPr>
      <w:r>
        <w:t>необходимости установления местонахождения лица, в действиях которого содержатся признаки нарушения законодательства Российской Федерации о рекламе.</w:t>
      </w:r>
    </w:p>
    <w:p w:rsidR="004F1169" w:rsidRDefault="004F1169">
      <w:pPr>
        <w:pStyle w:val="ConsPlusNormal"/>
        <w:spacing w:before="200"/>
        <w:ind w:firstLine="540"/>
        <w:jc w:val="both"/>
      </w:pPr>
      <w:r>
        <w:t>Течение срока при приостановлении рассмотрения дела прерывается и продолжается с даты возобновления дела.</w:t>
      </w:r>
    </w:p>
    <w:p w:rsidR="004F1169" w:rsidRDefault="004F1169">
      <w:pPr>
        <w:pStyle w:val="ConsPlusNormal"/>
        <w:spacing w:before="200"/>
        <w:ind w:firstLine="540"/>
        <w:jc w:val="both"/>
      </w:pPr>
      <w:r>
        <w:t>Рассмотрение дела возобновляется после устранения обстоятельств, вызвавших его приостановление, и продолжается с момента, с которого оно было приостановлено.</w:t>
      </w:r>
    </w:p>
    <w:p w:rsidR="004F1169" w:rsidRDefault="004F1169">
      <w:pPr>
        <w:pStyle w:val="ConsPlusNormal"/>
        <w:spacing w:before="200"/>
        <w:ind w:firstLine="540"/>
        <w:jc w:val="both"/>
      </w:pPr>
      <w:r>
        <w:t>40. Рассмотрение дела подлежит прекращению антимонопольным органом в следующих случаях:</w:t>
      </w:r>
    </w:p>
    <w:p w:rsidR="004F1169" w:rsidRDefault="004F1169">
      <w:pPr>
        <w:pStyle w:val="ConsPlusNormal"/>
        <w:spacing w:before="200"/>
        <w:ind w:firstLine="540"/>
        <w:jc w:val="both"/>
      </w:pPr>
      <w:r>
        <w:t xml:space="preserve">а) </w:t>
      </w:r>
      <w:proofErr w:type="spellStart"/>
      <w:r>
        <w:t>неподтверждение</w:t>
      </w:r>
      <w:proofErr w:type="spellEnd"/>
      <w:r>
        <w:t xml:space="preserve"> в ходе рассмотрения дела наличия фактов нарушения законодательства Российской Федерации о рекламе;</w:t>
      </w:r>
    </w:p>
    <w:p w:rsidR="004F1169" w:rsidRDefault="004F1169">
      <w:pPr>
        <w:pStyle w:val="ConsPlusNormal"/>
        <w:spacing w:before="200"/>
        <w:ind w:firstLine="540"/>
        <w:jc w:val="both"/>
      </w:pPr>
      <w:r>
        <w:t>б) ликвидация юридического лица, которое являлось стороной по делу и совершило действие, содержащее признаки нарушения законодательства Российской Федерации о рекламе, если спорное правоотношение не допускает правопреемства;</w:t>
      </w:r>
    </w:p>
    <w:p w:rsidR="004F1169" w:rsidRDefault="004F1169">
      <w:pPr>
        <w:pStyle w:val="ConsPlusNormal"/>
        <w:spacing w:before="200"/>
        <w:ind w:firstLine="540"/>
        <w:jc w:val="both"/>
      </w:pPr>
      <w:r>
        <w:t>в) смерть физического лица, которое являлось стороной по делу и совершило действие, содержащее признаки нарушения законодательства Российской Федерации о рекламе;</w:t>
      </w:r>
    </w:p>
    <w:p w:rsidR="004F1169" w:rsidRDefault="004F1169">
      <w:pPr>
        <w:pStyle w:val="ConsPlusNormal"/>
        <w:spacing w:before="200"/>
        <w:ind w:firstLine="540"/>
        <w:jc w:val="both"/>
      </w:pPr>
      <w:r>
        <w:t>г) вступление в законную силу решения суда, арбитражного суда, в котором дана правовая оценка фактам, явившимся основанием для возбуждения дела;</w:t>
      </w:r>
    </w:p>
    <w:p w:rsidR="004F1169" w:rsidRDefault="004F1169">
      <w:pPr>
        <w:pStyle w:val="ConsPlusNormal"/>
        <w:spacing w:before="200"/>
        <w:ind w:firstLine="540"/>
        <w:jc w:val="both"/>
      </w:pPr>
      <w:r>
        <w:t>д) принятие другим антимонопольным органом решения по фактам, явившимся основанием для возбуждения дела;</w:t>
      </w:r>
    </w:p>
    <w:p w:rsidR="004F1169" w:rsidRDefault="004F1169">
      <w:pPr>
        <w:pStyle w:val="ConsPlusNormal"/>
        <w:spacing w:before="200"/>
        <w:ind w:firstLine="540"/>
        <w:jc w:val="both"/>
      </w:pPr>
      <w:r>
        <w:t xml:space="preserve">е) невозможность установления лица, нарушившего законодательство Российской Федерации о рекламе, в течение сроков, определенных </w:t>
      </w:r>
      <w:hyperlink w:anchor="P148">
        <w:r>
          <w:rPr>
            <w:color w:val="0000FF"/>
          </w:rPr>
          <w:t>пунктом 31</w:t>
        </w:r>
      </w:hyperlink>
      <w:r>
        <w:t xml:space="preserve"> настоящих Правил;</w:t>
      </w:r>
    </w:p>
    <w:p w:rsidR="004F1169" w:rsidRDefault="004F1169">
      <w:pPr>
        <w:pStyle w:val="ConsPlusNormal"/>
        <w:spacing w:before="200"/>
        <w:ind w:firstLine="540"/>
        <w:jc w:val="both"/>
      </w:pPr>
      <w:r>
        <w:t>ж) отмена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 принятия антимонопольным органом решения.</w:t>
      </w:r>
    </w:p>
    <w:p w:rsidR="004F1169" w:rsidRDefault="004F1169">
      <w:pPr>
        <w:pStyle w:val="ConsPlusNormal"/>
        <w:spacing w:before="200"/>
        <w:ind w:firstLine="540"/>
        <w:jc w:val="both"/>
      </w:pPr>
      <w:r>
        <w:lastRenderedPageBreak/>
        <w:t>41. Об отложении, о приостановлении, возобновлении и прекращении рассмотрения дела, а также о назначении экспертизы антимонопольный орган выносит определение, копия которого в 3-дневный срок со дня его вынесения направляется заказным письмом с уведомлением о вручении, с использованием средств факсимильной связи, электронной почты или иных средств связи, позволяющих зафиксировать факт их получения адресатом, либо вручаются под расписку лицам, участвующим в деле, или их представителям. Копия определения о назначении экспертизы направляется также эксперту в 3-дневный срок со дня вынесения такого определения.</w:t>
      </w:r>
    </w:p>
    <w:p w:rsidR="004F1169" w:rsidRDefault="004F1169">
      <w:pPr>
        <w:pStyle w:val="ConsPlusNormal"/>
        <w:spacing w:before="200"/>
        <w:ind w:firstLine="540"/>
        <w:jc w:val="both"/>
      </w:pPr>
      <w:r>
        <w:t>42. По результатам рассмотрения дела при установлении нарушения законодательства Российской Федерации о рекламе антимонопольный орган принимает решение по делу.</w:t>
      </w:r>
    </w:p>
    <w:p w:rsidR="004F1169" w:rsidRDefault="004F1169">
      <w:pPr>
        <w:pStyle w:val="ConsPlusNormal"/>
        <w:spacing w:before="200"/>
        <w:ind w:firstLine="540"/>
        <w:jc w:val="both"/>
      </w:pPr>
      <w:bookmarkStart w:id="10" w:name="P184"/>
      <w:bookmarkEnd w:id="10"/>
      <w:r>
        <w:t xml:space="preserve">42(1). При поступлении в антимонопольный орган заявления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предусмотренного </w:t>
      </w:r>
      <w:hyperlink w:anchor="P93">
        <w:r>
          <w:rPr>
            <w:color w:val="0000FF"/>
          </w:rPr>
          <w:t>пунктом 23(1)</w:t>
        </w:r>
      </w:hyperlink>
      <w:r>
        <w:t xml:space="preserve"> настоящих Правил, и при выявлении и фиксации антимонопольным органом факта распространения рекламы, содержащей признаки нарушения </w:t>
      </w:r>
      <w:hyperlink r:id="rId16">
        <w:r>
          <w:rPr>
            <w:color w:val="0000FF"/>
          </w:rPr>
          <w:t>части 10.4 статьи 5</w:t>
        </w:r>
      </w:hyperlink>
      <w:r>
        <w:t xml:space="preserve"> и (или) </w:t>
      </w:r>
      <w:hyperlink r:id="rId17">
        <w:r>
          <w:rPr>
            <w:color w:val="0000FF"/>
          </w:rPr>
          <w:t>пункта 11 статьи 7</w:t>
        </w:r>
      </w:hyperlink>
      <w:r>
        <w:t xml:space="preserve"> Федерального закона "О рекламе", определение о назначении дела к рассмотрению не выносится, а решение по делу принимается без участия лица, в действиях которого содержатся признаки нарушения законодательства Российской Федерации о рекламе, оформляется в порядке, предусмотренном </w:t>
      </w:r>
      <w:hyperlink w:anchor="P186">
        <w:r>
          <w:rPr>
            <w:color w:val="0000FF"/>
          </w:rPr>
          <w:t>пунктами 42(2)</w:t>
        </w:r>
      </w:hyperlink>
      <w:r>
        <w:t xml:space="preserve"> - </w:t>
      </w:r>
      <w:hyperlink w:anchor="P204">
        <w:r>
          <w:rPr>
            <w:color w:val="0000FF"/>
          </w:rPr>
          <w:t>42(6)</w:t>
        </w:r>
      </w:hyperlink>
      <w:r>
        <w:t xml:space="preserve"> настоящих Правил, и изготавливается в полном объеме в срок не менее 5 рабочих дней и не превышающий 7 рабочих дней со дня размещения на официальном сайте антимонопольного органа в информационно-телекоммуникационной сети "Интернет" сведений, указанных в </w:t>
      </w:r>
      <w:hyperlink w:anchor="P93">
        <w:r>
          <w:rPr>
            <w:color w:val="0000FF"/>
          </w:rPr>
          <w:t>пункте 23(1)</w:t>
        </w:r>
      </w:hyperlink>
      <w:r>
        <w:t xml:space="preserve"> настоящих Правил, либо в срок, не превышающий 5 рабочих дней со дня поступления в антимонопольный орган уточненных сведений о рекламодателе и (или) </w:t>
      </w:r>
      <w:proofErr w:type="spellStart"/>
      <w:r>
        <w:t>рекламораспространителе</w:t>
      </w:r>
      <w:proofErr w:type="spellEnd"/>
      <w:r>
        <w:t xml:space="preserve">, в случае, если антимонопольный орган принял меры, направленные на уточнение сведений о рекламодателе и (или) </w:t>
      </w:r>
      <w:proofErr w:type="spellStart"/>
      <w:r>
        <w:t>рекламораспространителе</w:t>
      </w:r>
      <w:proofErr w:type="spellEnd"/>
      <w:r>
        <w:t xml:space="preserve"> в соответствии с </w:t>
      </w:r>
      <w:hyperlink w:anchor="P95">
        <w:r>
          <w:rPr>
            <w:color w:val="0000FF"/>
          </w:rPr>
          <w:t>пунктом 23(2)</w:t>
        </w:r>
      </w:hyperlink>
      <w:r>
        <w:t xml:space="preserve"> настоящих Правил.</w:t>
      </w:r>
    </w:p>
    <w:p w:rsidR="004F1169" w:rsidRDefault="004F1169">
      <w:pPr>
        <w:pStyle w:val="ConsPlusNormal"/>
        <w:jc w:val="both"/>
      </w:pPr>
      <w:r>
        <w:t xml:space="preserve">(п. 42(1) введен </w:t>
      </w:r>
      <w:hyperlink r:id="rId18">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bookmarkStart w:id="11" w:name="P186"/>
      <w:bookmarkEnd w:id="11"/>
      <w:r>
        <w:t xml:space="preserve">42(2). Решение по делу о распространении рекламы, содержащей признаки нарушения </w:t>
      </w:r>
      <w:hyperlink r:id="rId19">
        <w:r>
          <w:rPr>
            <w:color w:val="0000FF"/>
          </w:rPr>
          <w:t>части 10.4 статьи 5</w:t>
        </w:r>
      </w:hyperlink>
      <w:r>
        <w:t xml:space="preserve"> и (или) </w:t>
      </w:r>
      <w:hyperlink r:id="rId20">
        <w:r>
          <w:rPr>
            <w:color w:val="0000FF"/>
          </w:rPr>
          <w:t>пункта 11 статьи 7</w:t>
        </w:r>
      </w:hyperlink>
      <w:r>
        <w:t xml:space="preserve"> Федерального закона "О рекламе", должно состоять из вводной, описательной, мотивировочной и резолютивной частей.</w:t>
      </w:r>
    </w:p>
    <w:p w:rsidR="004F1169" w:rsidRDefault="004F1169">
      <w:pPr>
        <w:pStyle w:val="ConsPlusNormal"/>
        <w:jc w:val="both"/>
      </w:pPr>
      <w:r>
        <w:t xml:space="preserve">(п. 42(2) введен </w:t>
      </w:r>
      <w:hyperlink r:id="rId21">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r>
        <w:t>42(3). Вводная часть решения по делу должна содержать:</w:t>
      </w:r>
    </w:p>
    <w:p w:rsidR="004F1169" w:rsidRDefault="004F1169">
      <w:pPr>
        <w:pStyle w:val="ConsPlusNormal"/>
        <w:spacing w:before="200"/>
        <w:ind w:firstLine="540"/>
        <w:jc w:val="both"/>
      </w:pPr>
      <w:r>
        <w:t>а) наименование принявшего его антимонопольного органа;</w:t>
      </w:r>
    </w:p>
    <w:p w:rsidR="004F1169" w:rsidRDefault="004F1169">
      <w:pPr>
        <w:pStyle w:val="ConsPlusNormal"/>
        <w:spacing w:before="200"/>
        <w:ind w:firstLine="540"/>
        <w:jc w:val="both"/>
      </w:pPr>
      <w:r>
        <w:t>б) состав комиссии, принявшей решение по делу;</w:t>
      </w:r>
    </w:p>
    <w:p w:rsidR="004F1169" w:rsidRDefault="004F1169">
      <w:pPr>
        <w:pStyle w:val="ConsPlusNormal"/>
        <w:spacing w:before="200"/>
        <w:ind w:firstLine="540"/>
        <w:jc w:val="both"/>
      </w:pPr>
      <w:r>
        <w:t>в) номер дела, дату и место принятия решения по делу, а также дату изготовления решения по делу в полном объеме;</w:t>
      </w:r>
    </w:p>
    <w:p w:rsidR="004F1169" w:rsidRDefault="004F1169">
      <w:pPr>
        <w:pStyle w:val="ConsPlusNormal"/>
        <w:spacing w:before="200"/>
        <w:ind w:firstLine="540"/>
        <w:jc w:val="both"/>
      </w:pPr>
      <w:r>
        <w:t>г) предмет рассмотрения дела;</w:t>
      </w:r>
    </w:p>
    <w:p w:rsidR="004F1169" w:rsidRDefault="004F1169">
      <w:pPr>
        <w:pStyle w:val="ConsPlusNormal"/>
        <w:spacing w:before="200"/>
        <w:ind w:firstLine="540"/>
        <w:jc w:val="both"/>
      </w:pPr>
      <w:r>
        <w:t>д) сведения о лицах, в отношении которых принято решение по делу (наименование и место нахождения юридического лица, фамилия, имя, отчество (при наличии), место жительства физического лица).</w:t>
      </w:r>
    </w:p>
    <w:p w:rsidR="004F1169" w:rsidRDefault="004F1169">
      <w:pPr>
        <w:pStyle w:val="ConsPlusNormal"/>
        <w:jc w:val="both"/>
      </w:pPr>
      <w:r>
        <w:t xml:space="preserve">(п. 42(3) введен </w:t>
      </w:r>
      <w:hyperlink r:id="rId22">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r>
        <w:t>42(4). Описательная часть решения по делу должна содержать краткое изложение заявленных требований и возражений, объяснений, заявлений и ходатайств лиц, в отношении которых принято решение по делу.</w:t>
      </w:r>
    </w:p>
    <w:p w:rsidR="004F1169" w:rsidRDefault="004F1169">
      <w:pPr>
        <w:pStyle w:val="ConsPlusNormal"/>
        <w:jc w:val="both"/>
      </w:pPr>
      <w:r>
        <w:t xml:space="preserve">(п. 42(4) введен </w:t>
      </w:r>
      <w:hyperlink r:id="rId23">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r>
        <w:t>42(5). В мотивировочной части решения по делу должны быть указаны:</w:t>
      </w:r>
    </w:p>
    <w:p w:rsidR="004F1169" w:rsidRDefault="004F1169">
      <w:pPr>
        <w:pStyle w:val="ConsPlusNormal"/>
        <w:spacing w:before="200"/>
        <w:ind w:firstLine="540"/>
        <w:jc w:val="both"/>
      </w:pPr>
      <w:r>
        <w:t>а) обстоятельства, установленные при принятии решения по делу, а также факты и доказательства, на которых основаны выводы антимонопольного органа о таких обстоятельствах;</w:t>
      </w:r>
    </w:p>
    <w:p w:rsidR="004F1169" w:rsidRDefault="004F1169">
      <w:pPr>
        <w:pStyle w:val="ConsPlusNormal"/>
        <w:spacing w:before="200"/>
        <w:ind w:firstLine="540"/>
        <w:jc w:val="both"/>
      </w:pPr>
      <w:r>
        <w:t>б) законы и иные нормативные правовые акты, которыми руководствовался антимонопольный орган при принятии решения по делу;</w:t>
      </w:r>
    </w:p>
    <w:p w:rsidR="004F1169" w:rsidRDefault="004F1169">
      <w:pPr>
        <w:pStyle w:val="ConsPlusNormal"/>
        <w:spacing w:before="200"/>
        <w:ind w:firstLine="540"/>
        <w:jc w:val="both"/>
      </w:pPr>
      <w:r>
        <w:t>в) доводы, по которым антимонопольный орган отклоняет те или иные доказательства;</w:t>
      </w:r>
    </w:p>
    <w:p w:rsidR="004F1169" w:rsidRDefault="004F1169">
      <w:pPr>
        <w:pStyle w:val="ConsPlusNormal"/>
        <w:spacing w:before="200"/>
        <w:ind w:firstLine="540"/>
        <w:jc w:val="both"/>
      </w:pPr>
      <w:r>
        <w:lastRenderedPageBreak/>
        <w:t>г) сведения о нарушении требований законодательства Российской Федерации о рекламе;</w:t>
      </w:r>
    </w:p>
    <w:p w:rsidR="004F1169" w:rsidRDefault="004F1169">
      <w:pPr>
        <w:pStyle w:val="ConsPlusNormal"/>
        <w:spacing w:before="200"/>
        <w:ind w:firstLine="540"/>
        <w:jc w:val="both"/>
      </w:pPr>
      <w:r>
        <w:t>д) сведения о наличии оснований для переквалификации нарушения законодательства Российской Федерации о рекламе.</w:t>
      </w:r>
    </w:p>
    <w:p w:rsidR="004F1169" w:rsidRDefault="004F1169">
      <w:pPr>
        <w:pStyle w:val="ConsPlusNormal"/>
        <w:jc w:val="both"/>
      </w:pPr>
      <w:r>
        <w:t xml:space="preserve">(п. 42(5) введен </w:t>
      </w:r>
      <w:hyperlink r:id="rId24">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bookmarkStart w:id="12" w:name="P204"/>
      <w:bookmarkEnd w:id="12"/>
      <w:r>
        <w:t>42(6). Резолютивная часть решения по делу должна содержать:</w:t>
      </w:r>
    </w:p>
    <w:p w:rsidR="004F1169" w:rsidRDefault="004F1169">
      <w:pPr>
        <w:pStyle w:val="ConsPlusNormal"/>
        <w:spacing w:before="200"/>
        <w:ind w:firstLine="540"/>
        <w:jc w:val="both"/>
      </w:pPr>
      <w:r>
        <w:t>а) выводы о признании рекламы ненадлежащей;</w:t>
      </w:r>
    </w:p>
    <w:p w:rsidR="004F1169" w:rsidRDefault="004F1169">
      <w:pPr>
        <w:pStyle w:val="ConsPlusNormal"/>
        <w:spacing w:before="200"/>
        <w:ind w:firstLine="540"/>
        <w:jc w:val="both"/>
      </w:pPr>
      <w:r>
        <w:t>б) указание на положения законодательства Российской Федерации о рекламе, нарушение которых было установлено при принятии решения по делу;</w:t>
      </w:r>
    </w:p>
    <w:p w:rsidR="004F1169" w:rsidRDefault="004F1169">
      <w:pPr>
        <w:pStyle w:val="ConsPlusNormal"/>
        <w:spacing w:before="200"/>
        <w:ind w:firstLine="540"/>
        <w:jc w:val="both"/>
      </w:pPr>
      <w:r>
        <w:t>в)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w:t>
      </w:r>
    </w:p>
    <w:p w:rsidR="004F1169" w:rsidRDefault="004F1169">
      <w:pPr>
        <w:pStyle w:val="ConsPlusNormal"/>
        <w:spacing w:before="200"/>
        <w:ind w:firstLine="540"/>
        <w:jc w:val="both"/>
      </w:pPr>
      <w:r>
        <w:t>г) сведения о выдаче предписания (предписаний) с указанием лица (лиц), которому оно выдается;</w:t>
      </w:r>
    </w:p>
    <w:p w:rsidR="004F1169" w:rsidRDefault="004F1169">
      <w:pPr>
        <w:pStyle w:val="ConsPlusNormal"/>
        <w:spacing w:before="200"/>
        <w:ind w:firstLine="540"/>
        <w:jc w:val="both"/>
      </w:pPr>
      <w:r>
        <w:t xml:space="preserve">д) сведения об иных мерах, направленных на устранение нарушения законодательства Российской Федерации о рекламе, в том числе указание на необходимость обращения в суд или арбитражный суд в соответствии со </w:t>
      </w:r>
      <w:hyperlink r:id="rId25">
        <w:r>
          <w:rPr>
            <w:color w:val="0000FF"/>
          </w:rPr>
          <w:t>статьей 33</w:t>
        </w:r>
      </w:hyperlink>
      <w:r>
        <w:t xml:space="preserve"> Федерального закона "О рекламе";</w:t>
      </w:r>
    </w:p>
    <w:p w:rsidR="004F1169" w:rsidRDefault="004F1169">
      <w:pPr>
        <w:pStyle w:val="ConsPlusNormal"/>
        <w:spacing w:before="200"/>
        <w:ind w:firstLine="540"/>
        <w:jc w:val="both"/>
      </w:pPr>
      <w:r>
        <w:t>е) порядок и срок обжалования решения по делу.</w:t>
      </w:r>
    </w:p>
    <w:p w:rsidR="004F1169" w:rsidRDefault="004F1169">
      <w:pPr>
        <w:pStyle w:val="ConsPlusNormal"/>
        <w:jc w:val="both"/>
      </w:pPr>
      <w:r>
        <w:t xml:space="preserve">(п. 42(6) введен </w:t>
      </w:r>
      <w:hyperlink r:id="rId26">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r>
        <w:t>43. Решение по делу должно состоять из вводной, описательной, мотивировочной и резолютивной частей.</w:t>
      </w:r>
    </w:p>
    <w:p w:rsidR="004F1169" w:rsidRDefault="004F1169">
      <w:pPr>
        <w:pStyle w:val="ConsPlusNormal"/>
        <w:spacing w:before="200"/>
        <w:ind w:firstLine="540"/>
        <w:jc w:val="both"/>
      </w:pPr>
      <w:r>
        <w:t>44. Вводная часть решения по делу должна содержать:</w:t>
      </w:r>
    </w:p>
    <w:p w:rsidR="004F1169" w:rsidRDefault="004F1169">
      <w:pPr>
        <w:pStyle w:val="ConsPlusNormal"/>
        <w:spacing w:before="200"/>
        <w:ind w:firstLine="540"/>
        <w:jc w:val="both"/>
      </w:pPr>
      <w:r>
        <w:t>а) наименование принявшего его антимонопольного органа;</w:t>
      </w:r>
    </w:p>
    <w:p w:rsidR="004F1169" w:rsidRDefault="004F1169">
      <w:pPr>
        <w:pStyle w:val="ConsPlusNormal"/>
        <w:spacing w:before="200"/>
        <w:ind w:firstLine="540"/>
        <w:jc w:val="both"/>
      </w:pPr>
      <w:r>
        <w:t>б) состав комиссии, участвовавшей в рассмотрении дела;</w:t>
      </w:r>
    </w:p>
    <w:p w:rsidR="004F1169" w:rsidRDefault="004F1169">
      <w:pPr>
        <w:pStyle w:val="ConsPlusNormal"/>
        <w:spacing w:before="200"/>
        <w:ind w:firstLine="540"/>
        <w:jc w:val="both"/>
      </w:pPr>
      <w:r>
        <w:t>в) номер дела, дату и место принятия решения по делу, а также дату изготовления решения по делу в полном объеме;</w:t>
      </w:r>
    </w:p>
    <w:p w:rsidR="004F1169" w:rsidRDefault="004F1169">
      <w:pPr>
        <w:pStyle w:val="ConsPlusNormal"/>
        <w:spacing w:before="200"/>
        <w:ind w:firstLine="540"/>
        <w:jc w:val="both"/>
      </w:pPr>
      <w:r>
        <w:t>г) предмет рассмотрения дела;</w:t>
      </w:r>
    </w:p>
    <w:p w:rsidR="004F1169" w:rsidRDefault="004F1169">
      <w:pPr>
        <w:pStyle w:val="ConsPlusNormal"/>
        <w:spacing w:before="200"/>
        <w:ind w:firstLine="540"/>
        <w:jc w:val="both"/>
      </w:pPr>
      <w:r>
        <w:t>д)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(при наличии), место жительства физического лица).</w:t>
      </w:r>
    </w:p>
    <w:p w:rsidR="004F1169" w:rsidRDefault="004F1169">
      <w:pPr>
        <w:pStyle w:val="ConsPlusNormal"/>
        <w:spacing w:before="200"/>
        <w:ind w:firstLine="540"/>
        <w:jc w:val="both"/>
      </w:pPr>
      <w:r>
        <w:t>45. Описательная часть решения по делу должна содержать краткое изложение заявленных требований и возражений, объяснений, заявлений и ходатайств лиц, участвующих в деле.</w:t>
      </w:r>
    </w:p>
    <w:p w:rsidR="004F1169" w:rsidRDefault="004F1169">
      <w:pPr>
        <w:pStyle w:val="ConsPlusNormal"/>
        <w:spacing w:before="200"/>
        <w:ind w:firstLine="540"/>
        <w:jc w:val="both"/>
      </w:pPr>
      <w:r>
        <w:t>46. В мотивировочной части решения по делу должны быть указаны:</w:t>
      </w:r>
    </w:p>
    <w:p w:rsidR="004F1169" w:rsidRDefault="004F1169">
      <w:pPr>
        <w:pStyle w:val="ConsPlusNormal"/>
        <w:spacing w:before="200"/>
        <w:ind w:firstLine="540"/>
        <w:jc w:val="both"/>
      </w:pPr>
      <w:r>
        <w:t>а) обстоятельства, установленные при рассмотрении дела, а также факты и доказательства, на которых основаны выводы антимонопольного органа о таких обстоятельствах;</w:t>
      </w:r>
    </w:p>
    <w:p w:rsidR="004F1169" w:rsidRDefault="004F1169">
      <w:pPr>
        <w:pStyle w:val="ConsPlusNormal"/>
        <w:spacing w:before="200"/>
        <w:ind w:firstLine="540"/>
        <w:jc w:val="both"/>
      </w:pPr>
      <w:r>
        <w:t>б) законы и иные нормативные правовые акты, которыми руководствовался антимонопольный орган при принятии решения по делу;</w:t>
      </w:r>
    </w:p>
    <w:p w:rsidR="004F1169" w:rsidRDefault="004F1169">
      <w:pPr>
        <w:pStyle w:val="ConsPlusNormal"/>
        <w:spacing w:before="200"/>
        <w:ind w:firstLine="540"/>
        <w:jc w:val="both"/>
      </w:pPr>
      <w:r>
        <w:t>в) доводы, по которым антимонопольный орган отклоняет те или иные доказательства;</w:t>
      </w:r>
    </w:p>
    <w:p w:rsidR="004F1169" w:rsidRDefault="004F1169">
      <w:pPr>
        <w:pStyle w:val="ConsPlusNormal"/>
        <w:spacing w:before="200"/>
        <w:ind w:firstLine="540"/>
        <w:jc w:val="both"/>
      </w:pPr>
      <w:r>
        <w:t>г) сведения о нарушении требований законодательства Российской Федерации о рекламе;</w:t>
      </w:r>
    </w:p>
    <w:p w:rsidR="004F1169" w:rsidRDefault="004F1169">
      <w:pPr>
        <w:pStyle w:val="ConsPlusNormal"/>
        <w:spacing w:before="200"/>
        <w:ind w:firstLine="540"/>
        <w:jc w:val="both"/>
      </w:pPr>
      <w:r>
        <w:t>д) сведения о наличии оснований для переквалификации нарушения законодательства Российской Федерации о рекламе.</w:t>
      </w:r>
    </w:p>
    <w:p w:rsidR="004F1169" w:rsidRDefault="004F1169">
      <w:pPr>
        <w:pStyle w:val="ConsPlusNormal"/>
        <w:spacing w:before="200"/>
        <w:ind w:firstLine="540"/>
        <w:jc w:val="both"/>
      </w:pPr>
      <w:r>
        <w:t>47. Резолютивная часть решения по делу должна содержать:</w:t>
      </w:r>
    </w:p>
    <w:p w:rsidR="004F1169" w:rsidRDefault="004F1169">
      <w:pPr>
        <w:pStyle w:val="ConsPlusNormal"/>
        <w:spacing w:before="200"/>
        <w:ind w:firstLine="540"/>
        <w:jc w:val="both"/>
      </w:pPr>
      <w:r>
        <w:t xml:space="preserve">а) выводы о признании рекламы ненадлежащей или признании акта федерального органа исполнительной власти, акта органа исполнительной власти субъекта Российской Федерации, акта </w:t>
      </w:r>
      <w:r>
        <w:lastRenderedPageBreak/>
        <w:t>органа местного самоуправления не соответствующими законодательству Российской Федерации о рекламе;</w:t>
      </w:r>
    </w:p>
    <w:p w:rsidR="004F1169" w:rsidRDefault="004F1169">
      <w:pPr>
        <w:pStyle w:val="ConsPlusNormal"/>
        <w:spacing w:before="200"/>
        <w:ind w:firstLine="540"/>
        <w:jc w:val="both"/>
      </w:pPr>
      <w:r>
        <w:t>б) указание на положения законодательства Российской Федерации о рекламе, нарушение которых было установлено в результате рассмотрения дела;</w:t>
      </w:r>
    </w:p>
    <w:p w:rsidR="004F1169" w:rsidRDefault="004F1169">
      <w:pPr>
        <w:pStyle w:val="ConsPlusNormal"/>
        <w:spacing w:before="200"/>
        <w:ind w:firstLine="540"/>
        <w:jc w:val="both"/>
      </w:pPr>
      <w:r>
        <w:t>в)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w:t>
      </w:r>
    </w:p>
    <w:p w:rsidR="004F1169" w:rsidRDefault="004F1169">
      <w:pPr>
        <w:pStyle w:val="ConsPlusNormal"/>
        <w:spacing w:before="200"/>
        <w:ind w:firstLine="540"/>
        <w:jc w:val="both"/>
      </w:pPr>
      <w:r>
        <w:t>г) сведения о выдаче предписания (предписаний) с указанием лица (лиц), которому оно выдается;</w:t>
      </w:r>
    </w:p>
    <w:p w:rsidR="004F1169" w:rsidRDefault="004F1169">
      <w:pPr>
        <w:pStyle w:val="ConsPlusNormal"/>
        <w:spacing w:before="200"/>
        <w:ind w:firstLine="540"/>
        <w:jc w:val="both"/>
      </w:pPr>
      <w:r>
        <w:t xml:space="preserve">д) сведения об иных мерах, направленных на устранение нарушения законодательства Российской Федерации о рекламе, в том числе указание на необходимость обращения в суд или арбитражный суд в соответствии со </w:t>
      </w:r>
      <w:hyperlink r:id="rId27">
        <w:r>
          <w:rPr>
            <w:color w:val="0000FF"/>
          </w:rPr>
          <w:t>статьей 33</w:t>
        </w:r>
      </w:hyperlink>
      <w:r>
        <w:t xml:space="preserve"> Федерального закона "О рекламе";</w:t>
      </w:r>
    </w:p>
    <w:p w:rsidR="004F1169" w:rsidRDefault="004F1169">
      <w:pPr>
        <w:pStyle w:val="ConsPlusNormal"/>
        <w:spacing w:before="200"/>
        <w:ind w:firstLine="540"/>
        <w:jc w:val="both"/>
      </w:pPr>
      <w:r>
        <w:t>е) порядок и срок обжалования решения по делу.</w:t>
      </w:r>
    </w:p>
    <w:p w:rsidR="004F1169" w:rsidRDefault="004F1169">
      <w:pPr>
        <w:pStyle w:val="ConsPlusNormal"/>
        <w:spacing w:before="200"/>
        <w:ind w:firstLine="540"/>
        <w:jc w:val="both"/>
      </w:pPr>
      <w:r>
        <w:t>48. Резолютивная часть решения по делу подлежит немедленному оглашению по окончании рассмотрения дела. Решение в полном объеме должно быть изготовлено в срок, не превышающий 10 рабочих дней со дня оглашения резолютивной части. Дата изготовления решения по делу в полном объеме считается датой принятия решения по делу.</w:t>
      </w:r>
    </w:p>
    <w:p w:rsidR="004F1169" w:rsidRDefault="004F1169">
      <w:pPr>
        <w:pStyle w:val="ConsPlusNormal"/>
        <w:spacing w:before="200"/>
        <w:ind w:firstLine="540"/>
        <w:jc w:val="both"/>
      </w:pPr>
      <w:r>
        <w:t>Копия решения по делу направляется заказным письмом с уведомлением о вручении с использованием средств факсимильной связи, электронной почты или иных средств связи, позволяющих зафиксировать факт их получения адресатом, либо вручается под расписку лицам, участвующим в деле, или их представителям.</w:t>
      </w:r>
    </w:p>
    <w:p w:rsidR="004F1169" w:rsidRDefault="004F1169">
      <w:pPr>
        <w:pStyle w:val="ConsPlusNormal"/>
        <w:spacing w:before="200"/>
        <w:ind w:firstLine="540"/>
        <w:jc w:val="both"/>
      </w:pPr>
      <w:r>
        <w:t>49.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устранить выявленное правонарушение, предписание:</w:t>
      </w:r>
    </w:p>
    <w:p w:rsidR="004F1169" w:rsidRDefault="004F1169">
      <w:pPr>
        <w:pStyle w:val="ConsPlusNormal"/>
        <w:spacing w:before="200"/>
        <w:ind w:firstLine="540"/>
        <w:jc w:val="both"/>
      </w:pPr>
      <w:r>
        <w:t>о прекращении нарушения законодательства Российской Федерации о рекламе;</w:t>
      </w:r>
    </w:p>
    <w:p w:rsidR="004F1169" w:rsidRDefault="004F1169">
      <w:pPr>
        <w:pStyle w:val="ConsPlusNormal"/>
        <w:spacing w:before="200"/>
        <w:ind w:firstLine="540"/>
        <w:jc w:val="both"/>
      </w:pPr>
      <w:r>
        <w:t>об отмене или изменении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w:t>
      </w:r>
    </w:p>
    <w:p w:rsidR="004F1169" w:rsidRDefault="004F1169">
      <w:pPr>
        <w:pStyle w:val="ConsPlusNormal"/>
        <w:spacing w:before="200"/>
        <w:ind w:firstLine="540"/>
        <w:jc w:val="both"/>
      </w:pPr>
      <w:r>
        <w:t>об аннулировании разрешения органа местного самоуправления муниципального района или органа местного самоуправления городского округа на установку рекламной конструкции.</w:t>
      </w:r>
    </w:p>
    <w:p w:rsidR="004F1169" w:rsidRDefault="004F1169">
      <w:pPr>
        <w:pStyle w:val="ConsPlusNormal"/>
        <w:spacing w:before="200"/>
        <w:ind w:firstLine="540"/>
        <w:jc w:val="both"/>
      </w:pPr>
      <w:r>
        <w:t xml:space="preserve">49(1). Предписание о прекращении нарушения законодательства Российской Федерации о рекламе в части нарушения </w:t>
      </w:r>
      <w:hyperlink r:id="rId28">
        <w:r>
          <w:rPr>
            <w:color w:val="0000FF"/>
          </w:rPr>
          <w:t>части 10.4 статьи 5</w:t>
        </w:r>
      </w:hyperlink>
      <w:r>
        <w:t xml:space="preserve"> и (или) </w:t>
      </w:r>
      <w:hyperlink r:id="rId29">
        <w:r>
          <w:rPr>
            <w:color w:val="0000FF"/>
          </w:rPr>
          <w:t>пункта 11 статьи 7</w:t>
        </w:r>
      </w:hyperlink>
      <w:r>
        <w:t xml:space="preserve"> Федерального закона "О рекламе" выдается с учетом особенностей, установленных пунктом 51(1) настоящих Правил.</w:t>
      </w:r>
    </w:p>
    <w:p w:rsidR="004F1169" w:rsidRDefault="004F1169">
      <w:pPr>
        <w:pStyle w:val="ConsPlusNormal"/>
        <w:jc w:val="both"/>
      </w:pPr>
      <w:r>
        <w:t xml:space="preserve">(п. 49(1) введен </w:t>
      </w:r>
      <w:hyperlink r:id="rId30">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r>
        <w:t>50. Предписание должно быть изготовлено в срок, не превышающий 10 рабочих дней со дня оглашения решения по делу, на основании которого выдается предписание.</w:t>
      </w:r>
    </w:p>
    <w:p w:rsidR="004F1169" w:rsidRDefault="004F1169">
      <w:pPr>
        <w:pStyle w:val="ConsPlusNormal"/>
        <w:spacing w:before="200"/>
        <w:ind w:firstLine="540"/>
        <w:jc w:val="both"/>
      </w:pPr>
      <w:r>
        <w:t>51. В предписании о прекращении нарушения законодательства Российской Федерации о рекламе должны быть указаны:</w:t>
      </w:r>
    </w:p>
    <w:p w:rsidR="004F1169" w:rsidRDefault="004F1169">
      <w:pPr>
        <w:pStyle w:val="ConsPlusNormal"/>
        <w:spacing w:before="200"/>
        <w:ind w:firstLine="540"/>
        <w:jc w:val="both"/>
      </w:pPr>
      <w:r>
        <w:t>а) дата и место выдачи предписания;</w:t>
      </w:r>
    </w:p>
    <w:p w:rsidR="004F1169" w:rsidRDefault="004F1169">
      <w:pPr>
        <w:pStyle w:val="ConsPlusNormal"/>
        <w:spacing w:before="200"/>
        <w:ind w:firstLine="540"/>
        <w:jc w:val="both"/>
      </w:pPr>
      <w:r>
        <w:t>б) наименование антимонопольного органа, выдавшего предписание;</w:t>
      </w:r>
    </w:p>
    <w:p w:rsidR="004F1169" w:rsidRDefault="004F1169">
      <w:pPr>
        <w:pStyle w:val="ConsPlusNormal"/>
        <w:spacing w:before="200"/>
        <w:ind w:firstLine="540"/>
        <w:jc w:val="both"/>
      </w:pPr>
      <w:r>
        <w:t>в) состав комиссии, участвовавшей в рассмотрении дела, на основании которого выдается предписание;</w:t>
      </w:r>
    </w:p>
    <w:p w:rsidR="004F1169" w:rsidRDefault="004F1169">
      <w:pPr>
        <w:pStyle w:val="ConsPlusNormal"/>
        <w:spacing w:before="200"/>
        <w:ind w:firstLine="540"/>
        <w:jc w:val="both"/>
      </w:pPr>
      <w:r>
        <w:t>г) сведения о решении по делу, на основании которого выдается предписание;</w:t>
      </w:r>
    </w:p>
    <w:p w:rsidR="004F1169" w:rsidRDefault="004F1169">
      <w:pPr>
        <w:pStyle w:val="ConsPlusNormal"/>
        <w:spacing w:before="200"/>
        <w:ind w:firstLine="540"/>
        <w:jc w:val="both"/>
      </w:pPr>
      <w:r>
        <w:t>д) наименование и место нахождения юридического лица (фамилия, имя, отчество (при наличии) и место жительства физического лица), в отношении которого выдается предписание;</w:t>
      </w:r>
    </w:p>
    <w:p w:rsidR="004F1169" w:rsidRDefault="004F1169">
      <w:pPr>
        <w:pStyle w:val="ConsPlusNormal"/>
        <w:spacing w:before="200"/>
        <w:ind w:firstLine="540"/>
        <w:jc w:val="both"/>
      </w:pPr>
      <w:r>
        <w:t>е) нормы законодательства Российской Федерации о рекламе, которые нарушены;</w:t>
      </w:r>
    </w:p>
    <w:p w:rsidR="004F1169" w:rsidRDefault="004F1169">
      <w:pPr>
        <w:pStyle w:val="ConsPlusNormal"/>
        <w:spacing w:before="200"/>
        <w:ind w:firstLine="540"/>
        <w:jc w:val="both"/>
      </w:pPr>
      <w:r>
        <w:lastRenderedPageBreak/>
        <w:t>ж) требования, подлежащие выполнению в целях устранения допущенного нарушения законодательства Российской Федерации о рекламе;</w:t>
      </w:r>
    </w:p>
    <w:p w:rsidR="004F1169" w:rsidRDefault="004F1169">
      <w:pPr>
        <w:pStyle w:val="ConsPlusNormal"/>
        <w:spacing w:before="200"/>
        <w:ind w:firstLine="540"/>
        <w:jc w:val="both"/>
      </w:pPr>
      <w:r>
        <w:t>з) срок исполнения предписания;</w:t>
      </w:r>
    </w:p>
    <w:p w:rsidR="004F1169" w:rsidRDefault="004F1169">
      <w:pPr>
        <w:pStyle w:val="ConsPlusNormal"/>
        <w:spacing w:before="200"/>
        <w:ind w:firstLine="540"/>
        <w:jc w:val="both"/>
      </w:pPr>
      <w:r>
        <w:t>и) срок, в течение которого лицо, которому выдано предписание, должно известить антимонопольный орган о его выполнении;</w:t>
      </w:r>
    </w:p>
    <w:p w:rsidR="004F1169" w:rsidRDefault="004F1169">
      <w:pPr>
        <w:pStyle w:val="ConsPlusNormal"/>
        <w:spacing w:before="200"/>
        <w:ind w:firstLine="540"/>
        <w:jc w:val="both"/>
      </w:pPr>
      <w:r>
        <w:t>к) сведения о порядке обжалования предписания со ссылкой на соответствующие положения законодательства Российской Федерации.</w:t>
      </w:r>
    </w:p>
    <w:p w:rsidR="004F1169" w:rsidRDefault="004F1169">
      <w:pPr>
        <w:pStyle w:val="ConsPlusNormal"/>
        <w:spacing w:before="200"/>
        <w:ind w:firstLine="540"/>
        <w:jc w:val="both"/>
      </w:pPr>
      <w:r>
        <w:t xml:space="preserve">51(1). Предписание о прекращении нарушения законодательства Российской Федерации о рекламе в части нарушения </w:t>
      </w:r>
      <w:hyperlink r:id="rId31">
        <w:r>
          <w:rPr>
            <w:color w:val="0000FF"/>
          </w:rPr>
          <w:t>части 10.4 статьи 5</w:t>
        </w:r>
      </w:hyperlink>
      <w:r>
        <w:t xml:space="preserve"> и (или) </w:t>
      </w:r>
      <w:hyperlink r:id="rId32">
        <w:r>
          <w:rPr>
            <w:color w:val="0000FF"/>
          </w:rPr>
          <w:t>пункта 11 статьи 7</w:t>
        </w:r>
      </w:hyperlink>
      <w:r>
        <w:t xml:space="preserve"> Федерального закона "О рекламе" выносится одновременно с принятием антимонопольным органом решения по делу без участия лица, в действиях которого содержатся признаки нарушения законодательства Российской Федерации о рекламе, и изготавливается одновременно с решением по делу в полном объеме.</w:t>
      </w:r>
    </w:p>
    <w:p w:rsidR="004F1169" w:rsidRDefault="004F1169">
      <w:pPr>
        <w:pStyle w:val="ConsPlusNormal"/>
        <w:jc w:val="both"/>
      </w:pPr>
      <w:r>
        <w:t xml:space="preserve">(п. 51(1) введен </w:t>
      </w:r>
      <w:hyperlink r:id="rId33">
        <w:r>
          <w:rPr>
            <w:color w:val="0000FF"/>
          </w:rPr>
          <w:t>Постановлением</w:t>
        </w:r>
      </w:hyperlink>
      <w:r>
        <w:t xml:space="preserve"> Правительства РФ от 07.05.2022 N 827)</w:t>
      </w:r>
    </w:p>
    <w:p w:rsidR="004F1169" w:rsidRDefault="004F1169">
      <w:pPr>
        <w:pStyle w:val="ConsPlusNormal"/>
        <w:spacing w:before="200"/>
        <w:ind w:firstLine="540"/>
        <w:jc w:val="both"/>
      </w:pPr>
      <w:r>
        <w:t>52. В предписании об отмене или изменении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должны быть указаны:</w:t>
      </w:r>
    </w:p>
    <w:p w:rsidR="004F1169" w:rsidRDefault="004F1169">
      <w:pPr>
        <w:pStyle w:val="ConsPlusNormal"/>
        <w:spacing w:before="200"/>
        <w:ind w:firstLine="540"/>
        <w:jc w:val="both"/>
      </w:pPr>
      <w:r>
        <w:t>а) дата и место выдачи предписания;</w:t>
      </w:r>
    </w:p>
    <w:p w:rsidR="004F1169" w:rsidRDefault="004F1169">
      <w:pPr>
        <w:pStyle w:val="ConsPlusNormal"/>
        <w:spacing w:before="200"/>
        <w:ind w:firstLine="540"/>
        <w:jc w:val="both"/>
      </w:pPr>
      <w:r>
        <w:t>б) наименование антимонопольного органа, выдавшего предписание;</w:t>
      </w:r>
    </w:p>
    <w:p w:rsidR="004F1169" w:rsidRDefault="004F1169">
      <w:pPr>
        <w:pStyle w:val="ConsPlusNormal"/>
        <w:spacing w:before="200"/>
        <w:ind w:firstLine="540"/>
        <w:jc w:val="both"/>
      </w:pPr>
      <w:r>
        <w:t>в) состав комиссии, участвовавшей в рассмотрении дела, на основании которого выдается предписание;</w:t>
      </w:r>
    </w:p>
    <w:p w:rsidR="004F1169" w:rsidRDefault="004F1169">
      <w:pPr>
        <w:pStyle w:val="ConsPlusNormal"/>
        <w:spacing w:before="200"/>
        <w:ind w:firstLine="540"/>
        <w:jc w:val="both"/>
      </w:pPr>
      <w:r>
        <w:t>г) сведения о решении по делу, на основании которого выдается предписание;</w:t>
      </w:r>
    </w:p>
    <w:p w:rsidR="004F1169" w:rsidRDefault="004F1169">
      <w:pPr>
        <w:pStyle w:val="ConsPlusNormal"/>
        <w:spacing w:before="200"/>
        <w:ind w:firstLine="540"/>
        <w:jc w:val="both"/>
      </w:pPr>
      <w:r>
        <w:t>д) наименование федерального органа исполнительной власти, органа исполнительной власти субъекта Российской Федерации, органа местного самоуправления, которым выдается предписание;</w:t>
      </w:r>
    </w:p>
    <w:p w:rsidR="004F1169" w:rsidRDefault="004F1169">
      <w:pPr>
        <w:pStyle w:val="ConsPlusNormal"/>
        <w:spacing w:before="200"/>
        <w:ind w:firstLine="540"/>
        <w:jc w:val="both"/>
      </w:pPr>
      <w:r>
        <w:t>е) нормы законодательства Российской Федерации о рекламе, которым не соответствует принятый акт (его отдельные положения);</w:t>
      </w:r>
    </w:p>
    <w:p w:rsidR="004F1169" w:rsidRDefault="004F1169">
      <w:pPr>
        <w:pStyle w:val="ConsPlusNormal"/>
        <w:spacing w:before="200"/>
        <w:ind w:firstLine="540"/>
        <w:jc w:val="both"/>
      </w:pPr>
      <w:r>
        <w:t>ж) требования, подлежащие выполнению в целях отмены или изменения акта, противоречащего законодательству Российской Федерации о рекламе;</w:t>
      </w:r>
    </w:p>
    <w:p w:rsidR="004F1169" w:rsidRDefault="004F1169">
      <w:pPr>
        <w:pStyle w:val="ConsPlusNormal"/>
        <w:spacing w:before="200"/>
        <w:ind w:firstLine="540"/>
        <w:jc w:val="both"/>
      </w:pPr>
      <w:r>
        <w:t>з) срок исполнения предписания;</w:t>
      </w:r>
    </w:p>
    <w:p w:rsidR="004F1169" w:rsidRDefault="004F1169">
      <w:pPr>
        <w:pStyle w:val="ConsPlusNormal"/>
        <w:spacing w:before="200"/>
        <w:ind w:firstLine="540"/>
        <w:jc w:val="both"/>
      </w:pPr>
      <w:r>
        <w:t>и) срок, в течение которого федеральный орган исполнительной власти, орган исполнительной власти субъекта Российской Федерации, орган местного самоуправления должен известить антимонопольный орган о выполнении предписания;</w:t>
      </w:r>
    </w:p>
    <w:p w:rsidR="004F1169" w:rsidRDefault="004F1169">
      <w:pPr>
        <w:pStyle w:val="ConsPlusNormal"/>
        <w:spacing w:before="200"/>
        <w:ind w:firstLine="540"/>
        <w:jc w:val="both"/>
      </w:pPr>
      <w:r>
        <w:t>к) сведения о порядке обжалования предписания со ссылкой на соответствующие положения законодательства Российской Федерации.</w:t>
      </w:r>
    </w:p>
    <w:p w:rsidR="004F1169" w:rsidRDefault="004F1169">
      <w:pPr>
        <w:pStyle w:val="ConsPlusNormal"/>
        <w:spacing w:before="200"/>
        <w:ind w:firstLine="540"/>
        <w:jc w:val="both"/>
      </w:pPr>
      <w:r>
        <w:t>53. В предписании об аннулировании разрешения органа местного самоуправления муниципального района или органа местного самоуправления городского округа на установку рекламной конструкции должны быть указаны:</w:t>
      </w:r>
    </w:p>
    <w:p w:rsidR="004F1169" w:rsidRDefault="004F1169">
      <w:pPr>
        <w:pStyle w:val="ConsPlusNormal"/>
        <w:spacing w:before="200"/>
        <w:ind w:firstLine="540"/>
        <w:jc w:val="both"/>
      </w:pPr>
      <w:r>
        <w:t>а) дата и место выдачи предписания;</w:t>
      </w:r>
    </w:p>
    <w:p w:rsidR="004F1169" w:rsidRDefault="004F1169">
      <w:pPr>
        <w:pStyle w:val="ConsPlusNormal"/>
        <w:spacing w:before="200"/>
        <w:ind w:firstLine="540"/>
        <w:jc w:val="both"/>
      </w:pPr>
      <w:r>
        <w:t>б) наименование антимонопольного органа, выдавшего предписание;</w:t>
      </w:r>
    </w:p>
    <w:p w:rsidR="004F1169" w:rsidRDefault="004F1169">
      <w:pPr>
        <w:pStyle w:val="ConsPlusNormal"/>
        <w:spacing w:before="200"/>
        <w:ind w:firstLine="540"/>
        <w:jc w:val="both"/>
      </w:pPr>
      <w:r>
        <w:t>в) состав комиссии, участвовавшей в рассмотрении дела, на основании которого выдается предписание;</w:t>
      </w:r>
    </w:p>
    <w:p w:rsidR="004F1169" w:rsidRDefault="004F1169">
      <w:pPr>
        <w:pStyle w:val="ConsPlusNormal"/>
        <w:spacing w:before="200"/>
        <w:ind w:firstLine="540"/>
        <w:jc w:val="both"/>
      </w:pPr>
      <w:r>
        <w:t>г) сведения о решении по делу, на основании которого выдается предписание;</w:t>
      </w:r>
    </w:p>
    <w:p w:rsidR="004F1169" w:rsidRDefault="004F1169">
      <w:pPr>
        <w:pStyle w:val="ConsPlusNormal"/>
        <w:spacing w:before="200"/>
        <w:ind w:firstLine="540"/>
        <w:jc w:val="both"/>
      </w:pPr>
      <w:r>
        <w:t>д) наименование органа местного самоуправления муниципального района или органа местного самоуправления городского округа, которым выдается предписание;</w:t>
      </w:r>
    </w:p>
    <w:p w:rsidR="004F1169" w:rsidRDefault="004F1169">
      <w:pPr>
        <w:pStyle w:val="ConsPlusNormal"/>
        <w:spacing w:before="200"/>
        <w:ind w:firstLine="540"/>
        <w:jc w:val="both"/>
      </w:pPr>
      <w:r>
        <w:lastRenderedPageBreak/>
        <w:t>е) требования, подлежащие выполнению в целях аннулирования разрешения на установку рекламной конструкции;</w:t>
      </w:r>
    </w:p>
    <w:p w:rsidR="004F1169" w:rsidRDefault="004F1169">
      <w:pPr>
        <w:pStyle w:val="ConsPlusNormal"/>
        <w:spacing w:before="200"/>
        <w:ind w:firstLine="540"/>
        <w:jc w:val="both"/>
      </w:pPr>
      <w:r>
        <w:t>ж) срок исполнения предписания;</w:t>
      </w:r>
    </w:p>
    <w:p w:rsidR="004F1169" w:rsidRDefault="004F1169">
      <w:pPr>
        <w:pStyle w:val="ConsPlusNormal"/>
        <w:spacing w:before="200"/>
        <w:ind w:firstLine="540"/>
        <w:jc w:val="both"/>
      </w:pPr>
      <w:r>
        <w:t>з) срок, в течение которого орган местного самоуправления муниципального района или орган местного самоуправления городского округа должен известить антимонопольный орган о выполнении предписания;</w:t>
      </w:r>
    </w:p>
    <w:p w:rsidR="004F1169" w:rsidRDefault="004F1169">
      <w:pPr>
        <w:pStyle w:val="ConsPlusNormal"/>
        <w:spacing w:before="200"/>
        <w:ind w:firstLine="540"/>
        <w:jc w:val="both"/>
      </w:pPr>
      <w:r>
        <w:t>и) сведения о порядке обжалования предписания со ссылкой на соответствующие положения законодательства Российской Федерации.</w:t>
      </w:r>
    </w:p>
    <w:p w:rsidR="004F1169" w:rsidRDefault="004F1169">
      <w:pPr>
        <w:pStyle w:val="ConsPlusNormal"/>
        <w:spacing w:before="200"/>
        <w:ind w:firstLine="540"/>
        <w:jc w:val="both"/>
      </w:pPr>
      <w:r>
        <w:t>54. Добровольное устранение лицом (лицами) совершенного нарушения является основанием для антимонопольного органа не выдавать предписание о прекращении нарушения законодательства Российской Федерации о рекламе. В этом случае основания нецелесообразности выдачи предписания излагаются в мотивировочной части решения по делу.</w:t>
      </w:r>
    </w:p>
    <w:p w:rsidR="004F1169" w:rsidRDefault="004F1169">
      <w:pPr>
        <w:pStyle w:val="ConsPlusNormal"/>
        <w:spacing w:before="200"/>
        <w:ind w:firstLine="540"/>
        <w:jc w:val="both"/>
      </w:pPr>
      <w:r>
        <w:t>55. Предписание подлежит исполнению в установленный в нем срок.</w:t>
      </w:r>
    </w:p>
    <w:p w:rsidR="004F1169" w:rsidRDefault="004F1169">
      <w:pPr>
        <w:pStyle w:val="ConsPlusNormal"/>
        <w:spacing w:before="200"/>
        <w:ind w:firstLine="540"/>
        <w:jc w:val="both"/>
      </w:pPr>
      <w:r>
        <w:t>Неисполнение в срок предписания влечет за собой ответственность, предусмотренную законодательством Российской Федерации об административных правонарушениях.</w:t>
      </w:r>
    </w:p>
    <w:p w:rsidR="004F1169" w:rsidRDefault="004F1169">
      <w:pPr>
        <w:pStyle w:val="ConsPlusNormal"/>
        <w:spacing w:before="200"/>
        <w:ind w:firstLine="540"/>
        <w:jc w:val="both"/>
      </w:pPr>
      <w:r>
        <w:t>56. Выявление вновь открывшихся обстоятельств, то есть тех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 является основанием для антимонопольного органа изменить полностью или частично требования выданного предписания об отмене или изменении противоречащих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 мотивированному ходатайству соответствующего органа, которому оно выдано. Подача такого ходатайства приостанавливает исполнение предписания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на время его рассмотрения до принятия решения об удовлетворении или отказе в удовлетворении ходатайства.</w:t>
      </w:r>
    </w:p>
    <w:p w:rsidR="004F1169" w:rsidRDefault="004F1169">
      <w:pPr>
        <w:pStyle w:val="ConsPlusNormal"/>
        <w:spacing w:before="200"/>
        <w:ind w:firstLine="540"/>
        <w:jc w:val="both"/>
      </w:pPr>
      <w:r>
        <w:t>Указанное ходатайство должно быть рассмотрено антимонопольным органом в течение одного месяца со дня его поступления.</w:t>
      </w:r>
    </w:p>
    <w:p w:rsidR="004F1169" w:rsidRDefault="004F1169">
      <w:pPr>
        <w:pStyle w:val="ConsPlusNormal"/>
        <w:spacing w:before="200"/>
        <w:ind w:firstLine="540"/>
        <w:jc w:val="both"/>
      </w:pPr>
      <w:r>
        <w:t>57. Антимонопольный орган по заявлению лица, участвующего в деле, или по собственной инициативе вправе исправлять допущенные в решении по делу описки, опечатки и арифметические ошибки без изменения его содержания в течение 3 месяцев с даты вынесения решения по делу или выдачи предписания.</w:t>
      </w:r>
    </w:p>
    <w:p w:rsidR="004F1169" w:rsidRDefault="004F1169">
      <w:pPr>
        <w:pStyle w:val="ConsPlusNormal"/>
        <w:spacing w:before="200"/>
        <w:ind w:firstLine="540"/>
        <w:jc w:val="both"/>
      </w:pPr>
      <w:r>
        <w:t>58. В случае привлечения лица к административной ответственности за невыполнение в срок ранее выданного предписания антимонопольный орган устанавливает новый срок исполнения такого предписания.</w:t>
      </w:r>
    </w:p>
    <w:p w:rsidR="004F1169" w:rsidRDefault="004F1169">
      <w:pPr>
        <w:pStyle w:val="ConsPlusNormal"/>
        <w:jc w:val="both"/>
      </w:pPr>
    </w:p>
    <w:p w:rsidR="004F1169" w:rsidRDefault="004F1169">
      <w:pPr>
        <w:pStyle w:val="ConsPlusNormal"/>
        <w:jc w:val="both"/>
      </w:pPr>
    </w:p>
    <w:p w:rsidR="004F1169" w:rsidRDefault="004F1169">
      <w:pPr>
        <w:pStyle w:val="ConsPlusNormal"/>
        <w:pBdr>
          <w:bottom w:val="single" w:sz="6" w:space="0" w:color="auto"/>
        </w:pBdr>
        <w:spacing w:before="100" w:after="100"/>
        <w:jc w:val="both"/>
        <w:rPr>
          <w:sz w:val="2"/>
          <w:szCs w:val="2"/>
        </w:rPr>
      </w:pPr>
    </w:p>
    <w:p w:rsidR="00FC16A1" w:rsidRDefault="00FC16A1"/>
    <w:sectPr w:rsidR="00FC16A1" w:rsidSect="00A0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69"/>
    <w:rsid w:val="004F1169"/>
    <w:rsid w:val="00FC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AE16D-5B93-476E-A5B5-4B1D8EC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F11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11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11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A22A2746935B8CB69F67B487E70D1FC1D4E59314CDB7460304201BF8950DBFCA0942A65C15CD72F662CAABFB44B580B516436B3317A33u9Q4K" TargetMode="External"/><Relationship Id="rId18" Type="http://schemas.openxmlformats.org/officeDocument/2006/relationships/hyperlink" Target="consultantplus://offline/ref=C73A22A2746935B8CB69F67B487E70D1FC1D4E59314CDB7460304201BF8950DBFCA0942A65C15CD722662CAABFB44B580B516436B3317A33u9Q4K" TargetMode="External"/><Relationship Id="rId26" Type="http://schemas.openxmlformats.org/officeDocument/2006/relationships/hyperlink" Target="consultantplus://offline/ref=C73A22A2746935B8CB69F67B487E70D1FC1D4E59314CDB7460304201BF8950DBFCA0942A65C15CD52E662CAABFB44B580B516436B3317A33u9Q4K" TargetMode="External"/><Relationship Id="rId3" Type="http://schemas.openxmlformats.org/officeDocument/2006/relationships/webSettings" Target="webSettings.xml"/><Relationship Id="rId21" Type="http://schemas.openxmlformats.org/officeDocument/2006/relationships/hyperlink" Target="consultantplus://offline/ref=C73A22A2746935B8CB69F67B487E70D1FC1D4E59314CDB7460304201BF8950DBFCA0942A65C15CD42A662CAABFB44B580B516436B3317A33u9Q4K" TargetMode="External"/><Relationship Id="rId34" Type="http://schemas.openxmlformats.org/officeDocument/2006/relationships/fontTable" Target="fontTable.xml"/><Relationship Id="rId7" Type="http://schemas.openxmlformats.org/officeDocument/2006/relationships/hyperlink" Target="consultantplus://offline/ref=C73A22A2746935B8CB69F67B487E70D1FC1D485D3143DB7460304201BF8950DBFCA0942A65C15DD129662CAABFB44B580B516436B3317A33u9Q4K" TargetMode="External"/><Relationship Id="rId12" Type="http://schemas.openxmlformats.org/officeDocument/2006/relationships/hyperlink" Target="consultantplus://offline/ref=C73A22A2746935B8CB69F67B487E70D1FC1D4E59314CDB7460304201BF8950DBFCA0942A65C15CD72B662CAABFB44B580B516436B3317A33u9Q4K" TargetMode="External"/><Relationship Id="rId17" Type="http://schemas.openxmlformats.org/officeDocument/2006/relationships/hyperlink" Target="consultantplus://offline/ref=C73A22A2746935B8CB69F67B487E70D1FC1D485D3143DB7460304201BF8950DBFCA0942960C057827B292DF6FBE2585908516736AFu3Q1K" TargetMode="External"/><Relationship Id="rId25" Type="http://schemas.openxmlformats.org/officeDocument/2006/relationships/hyperlink" Target="consultantplus://offline/ref=C73A22A2746935B8CB69F67B487E70D1FC1D485D3143DB7460304201BF8950DBFCA0942966C257827B292DF6FBE2585908516736AFu3Q1K" TargetMode="External"/><Relationship Id="rId33" Type="http://schemas.openxmlformats.org/officeDocument/2006/relationships/hyperlink" Target="consultantplus://offline/ref=C73A22A2746935B8CB69F67B487E70D1FC1D4E59314CDB7460304201BF8950DBFCA0942A65C15CD229662CAABFB44B580B516436B3317A33u9Q4K" TargetMode="External"/><Relationship Id="rId2" Type="http://schemas.openxmlformats.org/officeDocument/2006/relationships/settings" Target="settings.xml"/><Relationship Id="rId16" Type="http://schemas.openxmlformats.org/officeDocument/2006/relationships/hyperlink" Target="consultantplus://offline/ref=C73A22A2746935B8CB69F67B487E70D1FC1D485D3143DB7460304201BF8950DBFCA0942961C857827B292DF6FBE2585908516736AFu3Q1K" TargetMode="External"/><Relationship Id="rId20" Type="http://schemas.openxmlformats.org/officeDocument/2006/relationships/hyperlink" Target="consultantplus://offline/ref=C73A22A2746935B8CB69F67B487E70D1FC1D485D3143DB7460304201BF8950DBFCA0942960C057827B292DF6FBE2585908516736AFu3Q1K" TargetMode="External"/><Relationship Id="rId29" Type="http://schemas.openxmlformats.org/officeDocument/2006/relationships/hyperlink" Target="consultantplus://offline/ref=C73A22A2746935B8CB69F67B487E70D1FC1D485D3143DB7460304201BF8950DBFCA0942960C057827B292DF6FBE2585908516736AFu3Q1K" TargetMode="External"/><Relationship Id="rId1" Type="http://schemas.openxmlformats.org/officeDocument/2006/relationships/styles" Target="styles.xml"/><Relationship Id="rId6" Type="http://schemas.openxmlformats.org/officeDocument/2006/relationships/hyperlink" Target="consultantplus://offline/ref=C73A22A2746935B8CB69F67B487E70D1FC1D4E59314CDB7460304201BF8950DBFCA0942A65C15CD62F662CAABFB44B580B516436B3317A33u9Q4K" TargetMode="External"/><Relationship Id="rId11" Type="http://schemas.openxmlformats.org/officeDocument/2006/relationships/hyperlink" Target="consultantplus://offline/ref=C73A22A2746935B8CB69F67B487E70D1FC1D4E59314CDB7460304201BF8950DBFCA0942A65C15CD623662CAABFB44B580B516436B3317A33u9Q4K" TargetMode="External"/><Relationship Id="rId24" Type="http://schemas.openxmlformats.org/officeDocument/2006/relationships/hyperlink" Target="consultantplus://offline/ref=C73A22A2746935B8CB69F67B487E70D1FC1D4E59314CDB7460304201BF8950DBFCA0942A65C15CD422662CAABFB44B580B516436B3317A33u9Q4K" TargetMode="External"/><Relationship Id="rId32" Type="http://schemas.openxmlformats.org/officeDocument/2006/relationships/hyperlink" Target="consultantplus://offline/ref=C73A22A2746935B8CB69F67B487E70D1FC1D485D3143DB7460304201BF8950DBFCA0942960C057827B292DF6FBE2585908516736AFu3Q1K" TargetMode="External"/><Relationship Id="rId5" Type="http://schemas.openxmlformats.org/officeDocument/2006/relationships/hyperlink" Target="consultantplus://offline/ref=C73A22A2746935B8CB69F67B487E70D1FB14495E344ADB7460304201BF8950DBFCA0942A65C15CD62C662CAABFB44B580B516436B3317A33u9Q4K" TargetMode="External"/><Relationship Id="rId15" Type="http://schemas.openxmlformats.org/officeDocument/2006/relationships/hyperlink" Target="consultantplus://offline/ref=C73A22A2746935B8CB69F67B487E70D1FA1E4A5F3749DB7460304201BF8950DBFCA0942A65C15CD72A662CAABFB44B580B516436B3317A33u9Q4K" TargetMode="External"/><Relationship Id="rId23" Type="http://schemas.openxmlformats.org/officeDocument/2006/relationships/hyperlink" Target="consultantplus://offline/ref=C73A22A2746935B8CB69F67B487E70D1FC1D4E59314CDB7460304201BF8950DBFCA0942A65C15CD42D662CAABFB44B580B516436B3317A33u9Q4K" TargetMode="External"/><Relationship Id="rId28" Type="http://schemas.openxmlformats.org/officeDocument/2006/relationships/hyperlink" Target="consultantplus://offline/ref=C73A22A2746935B8CB69F67B487E70D1FC1D485D3143DB7460304201BF8950DBFCA0942961C857827B292DF6FBE2585908516736AFu3Q1K" TargetMode="External"/><Relationship Id="rId10" Type="http://schemas.openxmlformats.org/officeDocument/2006/relationships/hyperlink" Target="consultantplus://offline/ref=C73A22A2746935B8CB69F67B487E70D1FC1D485D3143DB7460304201BF8950DBFCA0942960C057827B292DF6FBE2585908516736AFu3Q1K" TargetMode="External"/><Relationship Id="rId19" Type="http://schemas.openxmlformats.org/officeDocument/2006/relationships/hyperlink" Target="consultantplus://offline/ref=C73A22A2746935B8CB69F67B487E70D1FC1D485D3143DB7460304201BF8950DBFCA0942961C857827B292DF6FBE2585908516736AFu3Q1K" TargetMode="External"/><Relationship Id="rId31" Type="http://schemas.openxmlformats.org/officeDocument/2006/relationships/hyperlink" Target="consultantplus://offline/ref=C73A22A2746935B8CB69F67B487E70D1FC1D485D3143DB7460304201BF8950DBFCA0942961C857827B292DF6FBE2585908516736AFu3Q1K" TargetMode="External"/><Relationship Id="rId4" Type="http://schemas.openxmlformats.org/officeDocument/2006/relationships/hyperlink" Target="consultantplus://offline/ref=C73A22A2746935B8CB69F67B487E70D1FC1D485D3143DB7460304201BF8950DBFCA0942A65C158D52F662CAABFB44B580B516436B3317A33u9Q4K" TargetMode="External"/><Relationship Id="rId9" Type="http://schemas.openxmlformats.org/officeDocument/2006/relationships/hyperlink" Target="consultantplus://offline/ref=C73A22A2746935B8CB69F67B487E70D1FC1D485D3143DB7460304201BF8950DBFCA0942961C857827B292DF6FBE2585908516736AFu3Q1K" TargetMode="External"/><Relationship Id="rId14" Type="http://schemas.openxmlformats.org/officeDocument/2006/relationships/hyperlink" Target="consultantplus://offline/ref=C73A22A2746935B8CB69F67B487E70D1FC1D4E59314CDB7460304201BF8950DBFCA0942A65C15CD72C662CAABFB44B580B516436B3317A33u9Q4K" TargetMode="External"/><Relationship Id="rId22" Type="http://schemas.openxmlformats.org/officeDocument/2006/relationships/hyperlink" Target="consultantplus://offline/ref=C73A22A2746935B8CB69F67B487E70D1FC1D4E59314CDB7460304201BF8950DBFCA0942A65C15CD42B662CAABFB44B580B516436B3317A33u9Q4K" TargetMode="External"/><Relationship Id="rId27" Type="http://schemas.openxmlformats.org/officeDocument/2006/relationships/hyperlink" Target="consultantplus://offline/ref=C73A22A2746935B8CB69F67B487E70D1FC1D485D3143DB7460304201BF8950DBFCA094286DCA08876E3875FBF8FF4758164D6534uAQFK" TargetMode="External"/><Relationship Id="rId30" Type="http://schemas.openxmlformats.org/officeDocument/2006/relationships/hyperlink" Target="consultantplus://offline/ref=C73A22A2746935B8CB69F67B487E70D1FC1D4E59314CDB7460304201BF8950DBFCA0942A65C15CD22B662CAABFB44B580B516436B3317A33u9Q4K" TargetMode="External"/><Relationship Id="rId35" Type="http://schemas.openxmlformats.org/officeDocument/2006/relationships/theme" Target="theme/theme1.xml"/><Relationship Id="rId8" Type="http://schemas.openxmlformats.org/officeDocument/2006/relationships/hyperlink" Target="consultantplus://offline/ref=C73A22A2746935B8CB69F67B487E70D1FB144058384ADB7460304201BF8950DBEEA0CC2665C242D72A737AFBF9uE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7658</Words>
  <Characters>43656</Characters>
  <Application>Microsoft Office Word</Application>
  <DocSecurity>0</DocSecurity>
  <Lines>363</Lines>
  <Paragraphs>102</Paragraphs>
  <ScaleCrop>false</ScaleCrop>
  <Company/>
  <LinksUpToDate>false</LinksUpToDate>
  <CharactersWithSpaces>51212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1</cp:revision>
  <dcterms:created xsi:type="dcterms:W3CDTF">2022-10-03T10:16:00Z</dcterms:created>
  <dcterms:modified xsi:type="dcterms:W3CDTF">2022-10-03T10:17:00Z</dcterms:modified>
</cp:coreProperties>
</file>