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97C" w:rsidRDefault="0028597C">
      <w:pPr>
        <w:pStyle w:val="ConsPlusNormal"/>
        <w:spacing w:line="200" w:lineRule="auto"/>
        <w:jc w:val="center"/>
      </w:pPr>
      <w:r>
        <w:t>ФЕДЕРАЛЬНАЯ АНТИМОНОПОЛЬНАЯ СЛУЖБА</w:t>
      </w:r>
    </w:p>
    <w:p w:rsidR="0028597C" w:rsidRDefault="0028597C">
      <w:pPr>
        <w:pStyle w:val="ConsPlusNormal"/>
        <w:spacing w:line="200" w:lineRule="auto"/>
        <w:jc w:val="center"/>
      </w:pPr>
    </w:p>
    <w:p w:rsidR="0028597C" w:rsidRDefault="0028597C">
      <w:pPr>
        <w:pStyle w:val="ConsPlusNormal"/>
        <w:spacing w:line="200" w:lineRule="auto"/>
        <w:jc w:val="center"/>
      </w:pPr>
      <w:r>
        <w:t>ПРИКАЗ</w:t>
      </w:r>
    </w:p>
    <w:p w:rsidR="0028597C" w:rsidRDefault="0028597C">
      <w:pPr>
        <w:pStyle w:val="ConsPlusNormal"/>
        <w:spacing w:line="200" w:lineRule="auto"/>
        <w:jc w:val="center"/>
      </w:pPr>
      <w:r>
        <w:t>от 20 сентября 2007 г. N 294</w:t>
      </w:r>
    </w:p>
    <w:p w:rsidR="0028597C" w:rsidRDefault="0028597C">
      <w:pPr>
        <w:pStyle w:val="ConsPlusNormal"/>
        <w:spacing w:line="200" w:lineRule="auto"/>
        <w:jc w:val="center"/>
      </w:pPr>
    </w:p>
    <w:p w:rsidR="0028597C" w:rsidRDefault="0028597C">
      <w:pPr>
        <w:pStyle w:val="ConsPlusNormal"/>
        <w:spacing w:line="200" w:lineRule="auto"/>
        <w:jc w:val="center"/>
      </w:pPr>
      <w:r>
        <w:t>ОБ УТВЕРЖДЕНИИ АДМИНИСТРАТИВНОГО РЕГЛАМЕНТА</w:t>
      </w:r>
    </w:p>
    <w:p w:rsidR="0028597C" w:rsidRDefault="0028597C">
      <w:pPr>
        <w:pStyle w:val="ConsPlusNormal"/>
        <w:spacing w:line="200" w:lineRule="auto"/>
        <w:jc w:val="center"/>
      </w:pPr>
      <w:r>
        <w:t>ФЕДЕРАЛЬНОЙ АНТИМОНОПОЛЬНОЙ СЛУЖБЫ ПО ИСПОЛНЕНИЮ</w:t>
      </w:r>
    </w:p>
    <w:p w:rsidR="0028597C" w:rsidRDefault="0028597C">
      <w:pPr>
        <w:pStyle w:val="ConsPlusNormal"/>
        <w:spacing w:line="200" w:lineRule="auto"/>
        <w:jc w:val="center"/>
      </w:pPr>
      <w:r>
        <w:t>ГОСУДАРСТВЕННОЙ ФУНКЦИИ ПО СОГЛАСОВАНИЮ ПРИОБРЕТЕНИЯ</w:t>
      </w:r>
    </w:p>
    <w:p w:rsidR="0028597C" w:rsidRDefault="0028597C">
      <w:pPr>
        <w:pStyle w:val="ConsPlusNormal"/>
        <w:spacing w:line="200" w:lineRule="auto"/>
        <w:jc w:val="center"/>
      </w:pPr>
      <w:r>
        <w:t>АКЦИЙ (ДОЛЕЙ) В УСТАВНОМ КАПИТАЛЕ КОММЕРЧЕСКИХ</w:t>
      </w:r>
    </w:p>
    <w:p w:rsidR="0028597C" w:rsidRDefault="0028597C">
      <w:pPr>
        <w:pStyle w:val="ConsPlusNormal"/>
        <w:spacing w:line="200" w:lineRule="auto"/>
        <w:jc w:val="center"/>
      </w:pPr>
      <w:r>
        <w:t>ОРГАНИЗАЦИЙ, ПОЛУЧЕНИЯ В СОБСТВЕННОСТЬ ИЛИ ПОЛЬЗОВАНИЕ</w:t>
      </w:r>
    </w:p>
    <w:p w:rsidR="0028597C" w:rsidRDefault="0028597C">
      <w:pPr>
        <w:pStyle w:val="ConsPlusNormal"/>
        <w:spacing w:line="200" w:lineRule="auto"/>
        <w:jc w:val="center"/>
      </w:pPr>
      <w:r>
        <w:t>ОСНОВНЫХ ПРОИЗВОДСТВЕННЫХ СРЕДСТВ ИЛИ НЕМАТЕРИАЛЬНЫХ</w:t>
      </w:r>
    </w:p>
    <w:p w:rsidR="0028597C" w:rsidRDefault="0028597C">
      <w:pPr>
        <w:pStyle w:val="ConsPlusNormal"/>
        <w:spacing w:line="200" w:lineRule="auto"/>
        <w:jc w:val="center"/>
      </w:pPr>
      <w:r>
        <w:t>АКТИВОВ, ПРИОБРЕТЕНИЯ ПРАВ, ПОЗВОЛЯЮЩИХ ОПРЕДЕЛЯТЬ УСЛОВИЯ</w:t>
      </w:r>
    </w:p>
    <w:p w:rsidR="0028597C" w:rsidRDefault="0028597C">
      <w:pPr>
        <w:pStyle w:val="ConsPlusNormal"/>
        <w:spacing w:line="200" w:lineRule="auto"/>
        <w:jc w:val="center"/>
      </w:pPr>
      <w:r>
        <w:t>ВЕДЕНИЯ ХОЗЯЙСТВУЮЩИМ СУБЪЕКТОМ ЕГО ПРЕДПРИНИМАТЕЛЬСКОЙ</w:t>
      </w:r>
    </w:p>
    <w:p w:rsidR="0028597C" w:rsidRDefault="0028597C">
      <w:pPr>
        <w:pStyle w:val="ConsPlusNormal"/>
        <w:spacing w:line="200" w:lineRule="auto"/>
        <w:jc w:val="center"/>
      </w:pPr>
      <w:r>
        <w:t>ДЕЯТЕЛЬНОСТИ, В СЛУЧАЯХ, ПРЕДУСМОТРЕННЫХ</w:t>
      </w:r>
    </w:p>
    <w:p w:rsidR="0028597C" w:rsidRDefault="0028597C">
      <w:pPr>
        <w:pStyle w:val="ConsPlusNormal"/>
        <w:spacing w:line="200" w:lineRule="auto"/>
        <w:jc w:val="center"/>
      </w:pPr>
      <w:r>
        <w:t>ЗАКОНОДАТЕЛЬСТВОМ РОССИЙСКОЙ ФЕДЕРАЦИИ</w:t>
      </w:r>
    </w:p>
    <w:p w:rsidR="0028597C" w:rsidRDefault="0028597C">
      <w:pPr>
        <w:pStyle w:val="ConsPlusNormal"/>
        <w:spacing w:after="1"/>
      </w:pPr>
    </w:p>
    <w:p w:rsidR="0028597C" w:rsidRDefault="0028597C">
      <w:pPr>
        <w:pStyle w:val="ConsPlusNormal"/>
        <w:spacing w:line="200" w:lineRule="auto"/>
        <w:ind w:firstLine="540"/>
        <w:jc w:val="both"/>
      </w:pPr>
    </w:p>
    <w:p w:rsidR="0028597C" w:rsidRDefault="0028597C">
      <w:pPr>
        <w:pStyle w:val="ConsPlusNormal"/>
        <w:spacing w:line="200" w:lineRule="auto"/>
        <w:ind w:firstLine="540"/>
        <w:jc w:val="both"/>
      </w:pPr>
      <w:r>
        <w:t xml:space="preserve">На основании </w:t>
      </w:r>
      <w:hyperlink r:id="rId4">
        <w:r>
          <w:rPr>
            <w:color w:val="0000FF"/>
          </w:rPr>
          <w:t>пункта 7</w:t>
        </w:r>
      </w:hyperlink>
      <w:r>
        <w:t xml:space="preserve">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утвержденного Постановлением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2005, N 47, ст. 4933), и в соответствии с </w:t>
      </w:r>
      <w:hyperlink r:id="rId5">
        <w:r>
          <w:rPr>
            <w:color w:val="0000FF"/>
          </w:rPr>
          <w:t>пунктом 10</w:t>
        </w:r>
      </w:hyperlink>
      <w:r>
        <w:t xml:space="preserve"> части 1 статьи 23 Федерального закона от 26 июля 2006 г. N 135-ФЗ "О защите конкуренции" (Собрание законодательства Российской Федерации, 2006, N 31 (ч. I), ст. 3434) приказываю:</w:t>
      </w:r>
    </w:p>
    <w:p w:rsidR="0028597C" w:rsidRDefault="0028597C">
      <w:pPr>
        <w:pStyle w:val="ConsPlusNormal"/>
        <w:spacing w:before="200" w:line="200" w:lineRule="auto"/>
        <w:ind w:firstLine="540"/>
        <w:jc w:val="both"/>
      </w:pPr>
      <w:r>
        <w:t xml:space="preserve">1. Утвердить прилагаемый административный </w:t>
      </w:r>
      <w:hyperlink w:anchor="P39">
        <w:r>
          <w:rPr>
            <w:color w:val="0000FF"/>
          </w:rPr>
          <w:t>регламент</w:t>
        </w:r>
      </w:hyperlink>
      <w:r>
        <w:t xml:space="preserve"> Федеральной антимонопольной службой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w:t>
      </w:r>
    </w:p>
    <w:p w:rsidR="0028597C" w:rsidRDefault="0028597C">
      <w:pPr>
        <w:pStyle w:val="ConsPlusNormal"/>
        <w:spacing w:before="200" w:line="200" w:lineRule="auto"/>
        <w:ind w:firstLine="540"/>
        <w:jc w:val="both"/>
      </w:pPr>
      <w:r>
        <w:t>2. Направить настоящий Приказ на государственную регистрацию в Министерство юстиции Российской Федерации.</w:t>
      </w:r>
    </w:p>
    <w:p w:rsidR="0028597C" w:rsidRDefault="0028597C">
      <w:pPr>
        <w:pStyle w:val="ConsPlusNormal"/>
        <w:spacing w:before="200" w:line="200" w:lineRule="auto"/>
        <w:ind w:firstLine="540"/>
        <w:jc w:val="both"/>
      </w:pPr>
      <w:r>
        <w:t>3. Контроль исполнения настоящего Приказа оставляю за собой.</w:t>
      </w:r>
    </w:p>
    <w:p w:rsidR="0028597C" w:rsidRDefault="0028597C">
      <w:pPr>
        <w:pStyle w:val="ConsPlusNormal"/>
        <w:spacing w:line="200" w:lineRule="auto"/>
        <w:ind w:firstLine="540"/>
        <w:jc w:val="both"/>
      </w:pPr>
    </w:p>
    <w:p w:rsidR="0028597C" w:rsidRDefault="0028597C">
      <w:pPr>
        <w:pStyle w:val="ConsPlusNormal"/>
        <w:spacing w:line="200" w:lineRule="auto"/>
        <w:jc w:val="right"/>
      </w:pPr>
      <w:r>
        <w:t>Временно исполняющий</w:t>
      </w:r>
    </w:p>
    <w:p w:rsidR="0028597C" w:rsidRDefault="0028597C">
      <w:pPr>
        <w:pStyle w:val="ConsPlusNormal"/>
        <w:spacing w:line="200" w:lineRule="auto"/>
        <w:jc w:val="right"/>
      </w:pPr>
      <w:r>
        <w:t>обязанности руководителя</w:t>
      </w:r>
    </w:p>
    <w:p w:rsidR="0028597C" w:rsidRDefault="0028597C">
      <w:pPr>
        <w:pStyle w:val="ConsPlusNormal"/>
        <w:spacing w:line="200" w:lineRule="auto"/>
        <w:jc w:val="right"/>
      </w:pPr>
      <w:r>
        <w:t>А.Б.КАШЕВАРОВ</w:t>
      </w:r>
    </w:p>
    <w:p w:rsidR="0028597C" w:rsidRDefault="0028597C">
      <w:pPr>
        <w:pStyle w:val="ConsPlusNormal"/>
        <w:spacing w:line="200" w:lineRule="auto"/>
        <w:jc w:val="right"/>
      </w:pPr>
    </w:p>
    <w:p w:rsidR="0028597C" w:rsidRDefault="0028597C">
      <w:pPr>
        <w:pStyle w:val="ConsPlusNormal"/>
        <w:spacing w:line="200" w:lineRule="auto"/>
        <w:jc w:val="right"/>
      </w:pPr>
    </w:p>
    <w:p w:rsidR="0028597C" w:rsidRDefault="0028597C">
      <w:pPr>
        <w:pStyle w:val="ConsPlusNormal"/>
        <w:spacing w:line="200" w:lineRule="auto"/>
        <w:jc w:val="right"/>
      </w:pPr>
    </w:p>
    <w:p w:rsidR="0028597C" w:rsidRDefault="0028597C">
      <w:pPr>
        <w:pStyle w:val="ConsPlusNormal"/>
        <w:spacing w:line="200" w:lineRule="auto"/>
        <w:jc w:val="right"/>
      </w:pPr>
    </w:p>
    <w:p w:rsidR="0028597C" w:rsidRDefault="0028597C">
      <w:pPr>
        <w:pStyle w:val="ConsPlusNormal"/>
        <w:spacing w:line="200" w:lineRule="auto"/>
        <w:jc w:val="right"/>
      </w:pPr>
    </w:p>
    <w:p w:rsidR="0028597C" w:rsidRDefault="0028597C">
      <w:pPr>
        <w:pStyle w:val="ConsPlusNormal"/>
        <w:spacing w:line="200" w:lineRule="auto"/>
        <w:jc w:val="right"/>
        <w:outlineLvl w:val="0"/>
      </w:pPr>
      <w:r>
        <w:t>Приложение</w:t>
      </w:r>
    </w:p>
    <w:p w:rsidR="0028597C" w:rsidRDefault="0028597C">
      <w:pPr>
        <w:pStyle w:val="ConsPlusNormal"/>
        <w:spacing w:line="200" w:lineRule="auto"/>
        <w:jc w:val="right"/>
      </w:pPr>
      <w:r>
        <w:t>к Приказу ФАС России</w:t>
      </w:r>
    </w:p>
    <w:p w:rsidR="0028597C" w:rsidRDefault="0028597C">
      <w:pPr>
        <w:pStyle w:val="ConsPlusNormal"/>
        <w:spacing w:line="200" w:lineRule="auto"/>
        <w:jc w:val="right"/>
      </w:pPr>
      <w:r>
        <w:t>от 20.09.2007 N 294</w:t>
      </w:r>
    </w:p>
    <w:p w:rsidR="0028597C" w:rsidRDefault="0028597C">
      <w:pPr>
        <w:pStyle w:val="ConsPlusNormal"/>
        <w:spacing w:line="200" w:lineRule="auto"/>
        <w:ind w:firstLine="540"/>
        <w:jc w:val="both"/>
      </w:pPr>
    </w:p>
    <w:p w:rsidR="0028597C" w:rsidRDefault="0028597C">
      <w:pPr>
        <w:pStyle w:val="ConsPlusNormal"/>
        <w:spacing w:line="200" w:lineRule="auto"/>
        <w:jc w:val="center"/>
      </w:pPr>
      <w:bookmarkStart w:id="0" w:name="P39"/>
      <w:bookmarkEnd w:id="0"/>
      <w:r>
        <w:t>АДМИНИСТРАТИВНЫЙ РЕГЛАМЕНТ</w:t>
      </w:r>
    </w:p>
    <w:p w:rsidR="0028597C" w:rsidRDefault="0028597C">
      <w:pPr>
        <w:pStyle w:val="ConsPlusNormal"/>
        <w:spacing w:line="200" w:lineRule="auto"/>
        <w:jc w:val="center"/>
      </w:pPr>
      <w:r>
        <w:t>ФЕДЕРАЛЬНОЙ АНТИМОНОПОЛЬНОЙ СЛУЖБЫ ПО ИСПОЛНЕНИЮ</w:t>
      </w:r>
    </w:p>
    <w:p w:rsidR="0028597C" w:rsidRDefault="0028597C">
      <w:pPr>
        <w:pStyle w:val="ConsPlusNormal"/>
        <w:spacing w:line="200" w:lineRule="auto"/>
        <w:jc w:val="center"/>
      </w:pPr>
      <w:r>
        <w:t>ГОСУДАРСТВЕННОЙ ФУНКЦИИ ПО СОГЛАСОВАНИЮ ПРИОБРЕТЕНИЯ</w:t>
      </w:r>
    </w:p>
    <w:p w:rsidR="0028597C" w:rsidRDefault="0028597C">
      <w:pPr>
        <w:pStyle w:val="ConsPlusNormal"/>
        <w:spacing w:line="200" w:lineRule="auto"/>
        <w:jc w:val="center"/>
      </w:pPr>
      <w:r>
        <w:t>АКЦИЙ (ДОЛЕЙ) В УСТАВНОМ КАПИТАЛЕ КОММЕРЧЕСКИХ</w:t>
      </w:r>
    </w:p>
    <w:p w:rsidR="0028597C" w:rsidRDefault="0028597C">
      <w:pPr>
        <w:pStyle w:val="ConsPlusNormal"/>
        <w:spacing w:line="200" w:lineRule="auto"/>
        <w:jc w:val="center"/>
      </w:pPr>
      <w:r>
        <w:t>ОРГАНИЗАЦИЙ, ПОЛУЧЕНИЯ В СОБСТВЕННОСТЬ ИЛИ ПОЛЬЗОВАНИЕ</w:t>
      </w:r>
    </w:p>
    <w:p w:rsidR="0028597C" w:rsidRDefault="0028597C">
      <w:pPr>
        <w:pStyle w:val="ConsPlusNormal"/>
        <w:spacing w:line="200" w:lineRule="auto"/>
        <w:jc w:val="center"/>
      </w:pPr>
      <w:r>
        <w:t>ОСНОВНЫХ ПРОИЗВОДСТВЕННЫХ СРЕДСТВ ИЛИ НЕМАТЕРИАЛЬНЫХ</w:t>
      </w:r>
    </w:p>
    <w:p w:rsidR="0028597C" w:rsidRDefault="0028597C">
      <w:pPr>
        <w:pStyle w:val="ConsPlusNormal"/>
        <w:spacing w:line="200" w:lineRule="auto"/>
        <w:jc w:val="center"/>
      </w:pPr>
      <w:r>
        <w:t>АКТИВОВ, ПРИОБРЕТЕНИЯ ПРАВ, ПОЗВОЛЯЮЩИХ ОПРЕДЕЛЯТЬ УСЛОВИЯ</w:t>
      </w:r>
    </w:p>
    <w:p w:rsidR="0028597C" w:rsidRDefault="0028597C">
      <w:pPr>
        <w:pStyle w:val="ConsPlusNormal"/>
        <w:spacing w:line="200" w:lineRule="auto"/>
        <w:jc w:val="center"/>
      </w:pPr>
      <w:r>
        <w:t>ВЕДЕНИЯ ХОЗЯЙСТВУЮЩИМ СУБЪЕКТОМ ЕГО ПРЕДПРИНИМАТЕЛЬСКОЙ</w:t>
      </w:r>
    </w:p>
    <w:p w:rsidR="0028597C" w:rsidRDefault="0028597C">
      <w:pPr>
        <w:pStyle w:val="ConsPlusNormal"/>
        <w:spacing w:line="200" w:lineRule="auto"/>
        <w:jc w:val="center"/>
      </w:pPr>
      <w:r>
        <w:t>ДЕЯТЕЛЬНОСТИ, В СЛУЧАЯХ, ПРЕДУСМОТРЕННЫХ</w:t>
      </w:r>
    </w:p>
    <w:p w:rsidR="0028597C" w:rsidRDefault="0028597C">
      <w:pPr>
        <w:pStyle w:val="ConsPlusNormal"/>
        <w:spacing w:line="200" w:lineRule="auto"/>
        <w:jc w:val="center"/>
      </w:pPr>
      <w:r>
        <w:t>ЗАКОНОДАТЕЛЬСТВОМ РОССИЙСКОЙ ФЕДЕРАЦИИ</w:t>
      </w:r>
    </w:p>
    <w:p w:rsidR="0028597C" w:rsidRDefault="0028597C">
      <w:pPr>
        <w:pStyle w:val="ConsPlusNormal"/>
        <w:spacing w:after="1"/>
      </w:pPr>
    </w:p>
    <w:p w:rsidR="0028597C" w:rsidRDefault="0028597C">
      <w:pPr>
        <w:pStyle w:val="ConsPlusNormal"/>
        <w:spacing w:line="200" w:lineRule="auto"/>
        <w:jc w:val="center"/>
      </w:pPr>
      <w:bookmarkStart w:id="1" w:name="_GoBack"/>
      <w:bookmarkEnd w:id="1"/>
    </w:p>
    <w:p w:rsidR="0028597C" w:rsidRDefault="0028597C">
      <w:pPr>
        <w:pStyle w:val="ConsPlusNormal"/>
        <w:spacing w:line="200" w:lineRule="auto"/>
        <w:jc w:val="center"/>
        <w:outlineLvl w:val="1"/>
      </w:pPr>
      <w:r>
        <w:t>I. Общие положения</w:t>
      </w:r>
    </w:p>
    <w:p w:rsidR="0028597C" w:rsidRDefault="0028597C">
      <w:pPr>
        <w:pStyle w:val="ConsPlusNormal"/>
        <w:spacing w:line="200" w:lineRule="auto"/>
        <w:jc w:val="center"/>
      </w:pPr>
    </w:p>
    <w:p w:rsidR="0028597C" w:rsidRDefault="0028597C">
      <w:pPr>
        <w:pStyle w:val="ConsPlusNormal"/>
        <w:spacing w:line="200" w:lineRule="auto"/>
        <w:ind w:firstLine="540"/>
        <w:jc w:val="both"/>
      </w:pPr>
      <w:r>
        <w:t xml:space="preserve">1.1. Административный регламент Федеральной антимонопольной службы по исполнению государственной функции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 (далее - Регламент), разработан на основании </w:t>
      </w:r>
      <w:hyperlink r:id="rId6">
        <w:r>
          <w:rPr>
            <w:color w:val="0000FF"/>
          </w:rPr>
          <w:t>Постановления</w:t>
        </w:r>
      </w:hyperlink>
      <w:r>
        <w:t xml:space="preserve"> Правительства Российской Федерации от 11.11.2005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28597C" w:rsidRDefault="0028597C">
      <w:pPr>
        <w:pStyle w:val="ConsPlusNormal"/>
        <w:spacing w:before="200" w:line="200" w:lineRule="auto"/>
        <w:ind w:firstLine="540"/>
        <w:jc w:val="both"/>
      </w:pPr>
      <w:r>
        <w:lastRenderedPageBreak/>
        <w:t xml:space="preserve">1.2. Регламент определяет сроки и последовательность действий (административных процедур) Федеральной антимонопольной службы (далее - ФАС России), территориальных органов ФАС России (далее - территориальные органы), их структурных подразделений, порядок взаимодействия между структурными подразделениями ФАС России и территориальных органов, а также порядок взаимодействия ФАС России и территориальных органов с гражданами и организациями при осуществлении согласования сделок с акциями (долями), имуществом, активами коммерческих организаций, правами в отношении коммерческих организаций в случаях, установленных антимонопольным </w:t>
      </w:r>
      <w:hyperlink r:id="rId7">
        <w:r>
          <w:rPr>
            <w:color w:val="0000FF"/>
          </w:rPr>
          <w:t>законодательством</w:t>
        </w:r>
      </w:hyperlink>
      <w:r>
        <w:t xml:space="preserve"> Российской Федерации.</w:t>
      </w:r>
    </w:p>
    <w:p w:rsidR="0028597C" w:rsidRDefault="0028597C">
      <w:pPr>
        <w:pStyle w:val="ConsPlusNormal"/>
        <w:spacing w:before="200" w:line="200" w:lineRule="auto"/>
        <w:ind w:firstLine="540"/>
        <w:jc w:val="both"/>
      </w:pPr>
      <w:r>
        <w:t>1.3. ФАС России и его территориальные органы (далее - антимонопольный орган) осуществляют государственную функцию по согласованию приобретения акций (долей) в уставном капитале коммерческих организаций, получения в собственность или пользование основных производственных средств или нематериальных активов, приобретения прав, позволяющих определять условия ведения хозяйствующим субъектом его предпринимательской деятельности, в случаях, предусмотренных законодательством Российской Федерации (далее - государственная функция).</w:t>
      </w:r>
    </w:p>
    <w:p w:rsidR="0028597C" w:rsidRDefault="0028597C">
      <w:pPr>
        <w:pStyle w:val="ConsPlusNormal"/>
        <w:spacing w:before="200" w:line="200" w:lineRule="auto"/>
        <w:ind w:firstLine="540"/>
        <w:jc w:val="both"/>
      </w:pPr>
      <w:r>
        <w:t>Исполнение государственной функции осуществляется в соответствии с:</w:t>
      </w:r>
    </w:p>
    <w:p w:rsidR="0028597C" w:rsidRDefault="0028597C">
      <w:pPr>
        <w:pStyle w:val="ConsPlusNormal"/>
        <w:spacing w:before="200" w:line="200" w:lineRule="auto"/>
        <w:ind w:firstLine="540"/>
        <w:jc w:val="both"/>
      </w:pPr>
      <w:r>
        <w:t xml:space="preserve">Федеральным </w:t>
      </w:r>
      <w:hyperlink r:id="rId8">
        <w:r>
          <w:rPr>
            <w:color w:val="0000FF"/>
          </w:rPr>
          <w:t>законом</w:t>
        </w:r>
      </w:hyperlink>
      <w:r>
        <w:t xml:space="preserve"> от 26.07.2006 N 135-ФЗ "О защите конкуренции" (далее - Закон о защите конкуренции) (Собрание законодательства Российской Федерации, 2006, N 31 (ч. I), ст. 3434);</w:t>
      </w:r>
    </w:p>
    <w:p w:rsidR="0028597C" w:rsidRDefault="0028597C">
      <w:pPr>
        <w:pStyle w:val="ConsPlusNormal"/>
        <w:spacing w:before="200" w:line="200" w:lineRule="auto"/>
        <w:ind w:firstLine="540"/>
        <w:jc w:val="both"/>
      </w:pPr>
      <w:hyperlink r:id="rId9">
        <w:r>
          <w:rPr>
            <w:color w:val="0000FF"/>
          </w:rPr>
          <w:t>Положением</w:t>
        </w:r>
      </w:hyperlink>
      <w:r>
        <w:t xml:space="preserve"> о Федеральной антимонопольной службе, утвержденным Постановлением Правительства Российской Федерации от 30.06.2004 N 331 (Собрание законодательства Российской Федерации, 2004, N 31, ст. 3259; 2006, N 45, ст. 4706, N 49 (II ч.), ст. 5223; 2007, N 7, ст. 903);</w:t>
      </w:r>
    </w:p>
    <w:p w:rsidR="0028597C" w:rsidRDefault="0028597C">
      <w:pPr>
        <w:pStyle w:val="ConsPlusNormal"/>
        <w:spacing w:before="200" w:line="200" w:lineRule="auto"/>
        <w:ind w:firstLine="540"/>
        <w:jc w:val="both"/>
      </w:pPr>
      <w:hyperlink r:id="rId10">
        <w:r>
          <w:rPr>
            <w:color w:val="0000FF"/>
          </w:rPr>
          <w:t>Постановлением</w:t>
        </w:r>
      </w:hyperlink>
      <w:r>
        <w:t xml:space="preserve"> Правительства Российской Федерации от 30.05.2007 N 334 "Об установлении величин активов финансовых организаций (за исключением кредитных организаций) и совокупной доли финансовых организаций (за исключением кредитных организаций) на товарном рынке в целях осуществления антимонопольного контроля" (Собрание законодательства Российской Федерации, 2007, N 23, ст. 2799);</w:t>
      </w:r>
    </w:p>
    <w:p w:rsidR="0028597C" w:rsidRDefault="0028597C">
      <w:pPr>
        <w:pStyle w:val="ConsPlusNormal"/>
        <w:spacing w:before="200" w:line="200" w:lineRule="auto"/>
        <w:ind w:firstLine="540"/>
        <w:jc w:val="both"/>
      </w:pPr>
      <w:hyperlink r:id="rId11">
        <w:r>
          <w:rPr>
            <w:color w:val="0000FF"/>
          </w:rPr>
          <w:t>Постановлением</w:t>
        </w:r>
      </w:hyperlink>
      <w:r>
        <w:t xml:space="preserve"> Правительства Российской Федерации от 30.05.2007 N 335 "Об установлении величин активов кредитных организаций и совокупной доли кредитных организаций на товарном рынке в целях осуществления антимонопольного контроля" (Собрание законодательства Российской Федерации, 2007, N 23, ст. 2800);</w:t>
      </w:r>
    </w:p>
    <w:p w:rsidR="0028597C" w:rsidRDefault="0028597C">
      <w:pPr>
        <w:pStyle w:val="ConsPlusNormal"/>
        <w:spacing w:before="200" w:line="200" w:lineRule="auto"/>
        <w:ind w:firstLine="540"/>
        <w:jc w:val="both"/>
      </w:pPr>
      <w:hyperlink r:id="rId12">
        <w:r>
          <w:rPr>
            <w:color w:val="0000FF"/>
          </w:rPr>
          <w:t>Постановлением</w:t>
        </w:r>
      </w:hyperlink>
      <w:r>
        <w:t xml:space="preserve"> Правительства Российской Федерации от 09.06.2007 N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(Собрание законодательства Российской Федерации, 2007, N 24, ст. 2926);</w:t>
      </w:r>
    </w:p>
    <w:p w:rsidR="0028597C" w:rsidRDefault="0028597C">
      <w:pPr>
        <w:pStyle w:val="ConsPlusNormal"/>
        <w:spacing w:before="200" w:line="200" w:lineRule="auto"/>
        <w:ind w:firstLine="540"/>
        <w:jc w:val="both"/>
      </w:pPr>
      <w:hyperlink r:id="rId13">
        <w:r>
          <w:rPr>
            <w:color w:val="0000FF"/>
          </w:rPr>
          <w:t>Постановлением</w:t>
        </w:r>
      </w:hyperlink>
      <w:r>
        <w:t xml:space="preserve"> Правительства Российской Федерации от 26.06.2007 N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 (Собрание законодательства Российской Федерации, 2007, N 27, ст. 3296);</w:t>
      </w:r>
    </w:p>
    <w:p w:rsidR="0028597C" w:rsidRDefault="0028597C">
      <w:pPr>
        <w:pStyle w:val="ConsPlusNormal"/>
        <w:spacing w:before="200" w:line="200" w:lineRule="auto"/>
        <w:ind w:firstLine="540"/>
        <w:jc w:val="both"/>
      </w:pPr>
      <w:hyperlink r:id="rId14">
        <w:r>
          <w:rPr>
            <w:color w:val="0000FF"/>
          </w:rPr>
          <w:t>Положением</w:t>
        </w:r>
      </w:hyperlink>
      <w:r>
        <w:t xml:space="preserve"> о территориальном органе Федеральной антимонопольной службы, утвержденным Приказом ФАС России от 15.12.2006 N 324 (зарегистрирован в Минюсте России 24.01.2007 N 8842) (Бюллетень нормативных актов федеральных органов исполнительной власти, N 11, 12.03.2007);</w:t>
      </w:r>
    </w:p>
    <w:p w:rsidR="0028597C" w:rsidRDefault="0028597C">
      <w:pPr>
        <w:pStyle w:val="ConsPlusNormal"/>
        <w:spacing w:before="200" w:line="200" w:lineRule="auto"/>
        <w:ind w:firstLine="540"/>
        <w:jc w:val="both"/>
      </w:pPr>
      <w:hyperlink r:id="rId15">
        <w:r>
          <w:rPr>
            <w:color w:val="0000FF"/>
          </w:rPr>
          <w:t>Приказом</w:t>
        </w:r>
      </w:hyperlink>
      <w:r>
        <w:t xml:space="preserve"> ФАС России от 25.04.2006 N 108 "Об утверждении Порядка проведения анализа и оценки состояния конкурентной среды на товарном рынке" (зарегистрирован в Минюсте России 27.07.2006 N 8121) (Бюллетень нормативных актов федеральных органов исполнительной власти, N 32, 07.08.2006);</w:t>
      </w:r>
    </w:p>
    <w:p w:rsidR="0028597C" w:rsidRDefault="0028597C">
      <w:pPr>
        <w:pStyle w:val="ConsPlusNormal"/>
        <w:spacing w:before="200" w:line="200" w:lineRule="auto"/>
        <w:ind w:firstLine="540"/>
        <w:jc w:val="both"/>
      </w:pPr>
      <w:hyperlink r:id="rId16">
        <w:r>
          <w:rPr>
            <w:color w:val="0000FF"/>
          </w:rPr>
          <w:t>Приказом</w:t>
        </w:r>
      </w:hyperlink>
      <w:r>
        <w:t xml:space="preserve"> ФАС России от 20.11.2006 N 293 "Об утверждении формы представления перечня лиц, входящих в одну группу лиц" (зарегистрирован в Минюсте России 04.12.2006 N 8552) (Бюллетень нормативных актов федеральных органов исполнительной власти, N 51, 18.12.2006);</w:t>
      </w:r>
    </w:p>
    <w:p w:rsidR="0028597C" w:rsidRDefault="0028597C">
      <w:pPr>
        <w:pStyle w:val="ConsPlusNormal"/>
        <w:spacing w:before="200" w:line="200" w:lineRule="auto"/>
        <w:ind w:firstLine="540"/>
        <w:jc w:val="both"/>
      </w:pPr>
      <w:r>
        <w:t xml:space="preserve">административным </w:t>
      </w:r>
      <w:hyperlink r:id="rId17">
        <w:r>
          <w:rPr>
            <w:color w:val="0000FF"/>
          </w:rPr>
          <w:t>регламентом</w:t>
        </w:r>
      </w:hyperlink>
      <w:r>
        <w:t xml:space="preserve">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 утвержденным Приказом ФАС России от 17.01.2007 N 5 (зарегистрирован в Минюсте России 23.05.2007 N 9541) (Бюллетень нормативных актов федеральных органов исполнительной власти, N 29, 16.07.2007).</w:t>
      </w:r>
    </w:p>
    <w:p w:rsidR="0028597C" w:rsidRDefault="0028597C">
      <w:pPr>
        <w:pStyle w:val="ConsPlusNormal"/>
        <w:spacing w:line="200" w:lineRule="auto"/>
        <w:ind w:firstLine="540"/>
        <w:jc w:val="both"/>
      </w:pPr>
    </w:p>
    <w:p w:rsidR="0028597C" w:rsidRDefault="0028597C">
      <w:pPr>
        <w:pStyle w:val="ConsPlusNormal"/>
        <w:spacing w:line="200" w:lineRule="auto"/>
        <w:jc w:val="center"/>
        <w:outlineLvl w:val="1"/>
      </w:pPr>
      <w:r>
        <w:t>II. Требования к порядку исполнения антимонопольным</w:t>
      </w:r>
    </w:p>
    <w:p w:rsidR="0028597C" w:rsidRDefault="0028597C">
      <w:pPr>
        <w:pStyle w:val="ConsPlusNormal"/>
        <w:spacing w:line="200" w:lineRule="auto"/>
        <w:jc w:val="center"/>
      </w:pPr>
      <w:r>
        <w:t>органом государственной функции</w:t>
      </w:r>
    </w:p>
    <w:p w:rsidR="0028597C" w:rsidRDefault="0028597C">
      <w:pPr>
        <w:pStyle w:val="ConsPlusNormal"/>
        <w:spacing w:line="200" w:lineRule="auto"/>
        <w:jc w:val="center"/>
      </w:pPr>
    </w:p>
    <w:p w:rsidR="0028597C" w:rsidRDefault="0028597C">
      <w:pPr>
        <w:pStyle w:val="ConsPlusNormal"/>
        <w:spacing w:line="200" w:lineRule="auto"/>
        <w:jc w:val="center"/>
        <w:outlineLvl w:val="2"/>
      </w:pPr>
      <w:r>
        <w:t>Порядок информирования об исполнении антимонопольным</w:t>
      </w:r>
    </w:p>
    <w:p w:rsidR="0028597C" w:rsidRDefault="0028597C">
      <w:pPr>
        <w:pStyle w:val="ConsPlusNormal"/>
        <w:spacing w:line="200" w:lineRule="auto"/>
        <w:jc w:val="center"/>
      </w:pPr>
      <w:r>
        <w:lastRenderedPageBreak/>
        <w:t>органом государственной функции</w:t>
      </w:r>
    </w:p>
    <w:p w:rsidR="0028597C" w:rsidRDefault="0028597C">
      <w:pPr>
        <w:pStyle w:val="ConsPlusNormal"/>
        <w:spacing w:line="200" w:lineRule="auto"/>
        <w:ind w:firstLine="540"/>
        <w:jc w:val="both"/>
      </w:pPr>
    </w:p>
    <w:p w:rsidR="0028597C" w:rsidRDefault="0028597C">
      <w:pPr>
        <w:pStyle w:val="ConsPlusNormal"/>
        <w:spacing w:line="200" w:lineRule="auto"/>
        <w:ind w:firstLine="540"/>
        <w:jc w:val="both"/>
      </w:pPr>
      <w:r>
        <w:t xml:space="preserve">2.1. Описание последовательности административных действий по исполнению государственной функции приводится в </w:t>
      </w:r>
      <w:hyperlink w:anchor="P918">
        <w:r>
          <w:rPr>
            <w:color w:val="0000FF"/>
          </w:rPr>
          <w:t>Приложении N 3</w:t>
        </w:r>
      </w:hyperlink>
      <w:r>
        <w:t xml:space="preserve"> к Регламенту.</w:t>
      </w:r>
    </w:p>
    <w:p w:rsidR="0028597C" w:rsidRDefault="0028597C">
      <w:pPr>
        <w:pStyle w:val="ConsPlusNormal"/>
        <w:spacing w:before="200" w:line="200" w:lineRule="auto"/>
        <w:ind w:firstLine="540"/>
        <w:jc w:val="both"/>
      </w:pPr>
      <w:r>
        <w:t xml:space="preserve">2.2. Сведения о месте нахождения, телефоны для справок, адрес Интернет-сайта антимонопольного органа содержатся в </w:t>
      </w:r>
      <w:hyperlink w:anchor="P310">
        <w:r>
          <w:rPr>
            <w:color w:val="0000FF"/>
          </w:rPr>
          <w:t>Приложении N 1</w:t>
        </w:r>
      </w:hyperlink>
      <w:r>
        <w:t xml:space="preserve"> к Регламенту, а также на официальном Интернет-сайте ФАС России (www.fas.gov.ru).</w:t>
      </w:r>
    </w:p>
    <w:p w:rsidR="0028597C" w:rsidRDefault="0028597C">
      <w:pPr>
        <w:pStyle w:val="ConsPlusNormal"/>
        <w:spacing w:before="200" w:line="200" w:lineRule="auto"/>
        <w:ind w:firstLine="540"/>
        <w:jc w:val="both"/>
      </w:pPr>
      <w:r>
        <w:t xml:space="preserve">2.3. Сведения о графике приема ходатайств (уведомлений) с прилагаемыми документами антимонопольным органом содержатся в </w:t>
      </w:r>
      <w:hyperlink w:anchor="P899">
        <w:r>
          <w:rPr>
            <w:color w:val="0000FF"/>
          </w:rPr>
          <w:t>Приложении N 2</w:t>
        </w:r>
      </w:hyperlink>
      <w:r>
        <w:t xml:space="preserve"> к Регламенту.</w:t>
      </w:r>
    </w:p>
    <w:p w:rsidR="0028597C" w:rsidRDefault="0028597C">
      <w:pPr>
        <w:pStyle w:val="ConsPlusNormal"/>
        <w:spacing w:before="200" w:line="200" w:lineRule="auto"/>
        <w:ind w:firstLine="540"/>
        <w:jc w:val="both"/>
      </w:pPr>
      <w:r>
        <w:t>2.4. Информация о процедуре исполнения антимонопольным органом государственной функции размещается:</w:t>
      </w:r>
    </w:p>
    <w:p w:rsidR="0028597C" w:rsidRDefault="0028597C">
      <w:pPr>
        <w:pStyle w:val="ConsPlusNormal"/>
        <w:spacing w:before="200" w:line="200" w:lineRule="auto"/>
        <w:ind w:firstLine="540"/>
        <w:jc w:val="both"/>
      </w:pPr>
      <w:r>
        <w:t>на официальном Интернет-сайте ФАС России;</w:t>
      </w:r>
    </w:p>
    <w:p w:rsidR="0028597C" w:rsidRDefault="0028597C">
      <w:pPr>
        <w:pStyle w:val="ConsPlusNormal"/>
        <w:spacing w:before="200" w:line="200" w:lineRule="auto"/>
        <w:ind w:firstLine="540"/>
        <w:jc w:val="both"/>
      </w:pPr>
      <w:r>
        <w:t>в средствах массовой информации;</w:t>
      </w:r>
    </w:p>
    <w:p w:rsidR="0028597C" w:rsidRDefault="0028597C">
      <w:pPr>
        <w:pStyle w:val="ConsPlusNormal"/>
        <w:spacing w:before="200" w:line="200" w:lineRule="auto"/>
        <w:ind w:firstLine="540"/>
        <w:jc w:val="both"/>
      </w:pPr>
      <w:r>
        <w:t>на информационных стендах антимонопольного органа и в раздаточных информационных материалах (брошюрах, буклетах и т.п.).</w:t>
      </w:r>
    </w:p>
    <w:p w:rsidR="0028597C" w:rsidRDefault="0028597C">
      <w:pPr>
        <w:pStyle w:val="ConsPlusNormal"/>
        <w:spacing w:before="200" w:line="200" w:lineRule="auto"/>
        <w:ind w:firstLine="540"/>
        <w:jc w:val="both"/>
      </w:pPr>
      <w:r>
        <w:t>2.5. На информационном стенде, размещаемом в помещении (общественной приемной, при входе) антимонопольного органа, должна содержаться следующая информация:</w:t>
      </w:r>
    </w:p>
    <w:p w:rsidR="0028597C" w:rsidRDefault="0028597C">
      <w:pPr>
        <w:pStyle w:val="ConsPlusNormal"/>
        <w:spacing w:before="200" w:line="200" w:lineRule="auto"/>
        <w:ind w:firstLine="540"/>
        <w:jc w:val="both"/>
      </w:pPr>
      <w:r>
        <w:t>почтовый адрес антимонопольного органа, график (режим) его работы, номера телефонов, по которым можно получить необходимую информацию, адрес официального Интернет-сайта и электронной почты антимонопольного органа;</w:t>
      </w:r>
    </w:p>
    <w:p w:rsidR="0028597C" w:rsidRDefault="0028597C">
      <w:pPr>
        <w:pStyle w:val="ConsPlusNormal"/>
        <w:spacing w:before="200" w:line="200" w:lineRule="auto"/>
        <w:ind w:firstLine="540"/>
        <w:jc w:val="both"/>
      </w:pPr>
      <w:r>
        <w:t>перечень документов и сведений, представляемых хозяйствующими субъектами в антимонопольный орган, необходимых антимонопольному органу для исполнения государственной функции;</w:t>
      </w:r>
    </w:p>
    <w:p w:rsidR="0028597C" w:rsidRDefault="0028597C">
      <w:pPr>
        <w:pStyle w:val="ConsPlusNormal"/>
        <w:spacing w:before="200" w:line="200" w:lineRule="auto"/>
        <w:ind w:firstLine="540"/>
        <w:jc w:val="both"/>
      </w:pPr>
      <w:r>
        <w:t>порядок получения консультаций по процедуре исполнения государственной функции.</w:t>
      </w:r>
    </w:p>
    <w:p w:rsidR="0028597C" w:rsidRDefault="0028597C">
      <w:pPr>
        <w:pStyle w:val="ConsPlusNormal"/>
        <w:spacing w:line="200" w:lineRule="auto"/>
        <w:ind w:firstLine="540"/>
        <w:jc w:val="both"/>
      </w:pPr>
    </w:p>
    <w:p w:rsidR="0028597C" w:rsidRDefault="0028597C">
      <w:pPr>
        <w:pStyle w:val="ConsPlusNormal"/>
        <w:spacing w:line="200" w:lineRule="auto"/>
        <w:jc w:val="center"/>
        <w:outlineLvl w:val="2"/>
      </w:pPr>
      <w:r>
        <w:t>Порядок получения консультаций (справок) об исполнении</w:t>
      </w:r>
    </w:p>
    <w:p w:rsidR="0028597C" w:rsidRDefault="0028597C">
      <w:pPr>
        <w:pStyle w:val="ConsPlusNormal"/>
        <w:spacing w:line="200" w:lineRule="auto"/>
        <w:jc w:val="center"/>
      </w:pPr>
      <w:r>
        <w:t>антимонопольным органом государственной функции</w:t>
      </w:r>
    </w:p>
    <w:p w:rsidR="0028597C" w:rsidRDefault="0028597C">
      <w:pPr>
        <w:pStyle w:val="ConsPlusNormal"/>
        <w:spacing w:line="200" w:lineRule="auto"/>
        <w:ind w:firstLine="540"/>
        <w:jc w:val="both"/>
      </w:pPr>
    </w:p>
    <w:p w:rsidR="0028597C" w:rsidRDefault="0028597C">
      <w:pPr>
        <w:pStyle w:val="ConsPlusNormal"/>
        <w:spacing w:line="200" w:lineRule="auto"/>
        <w:ind w:firstLine="540"/>
        <w:jc w:val="both"/>
      </w:pPr>
      <w:r>
        <w:t>2.6. Консультации по процедуре исполнения государственной функции предоставляются:</w:t>
      </w:r>
    </w:p>
    <w:p w:rsidR="0028597C" w:rsidRDefault="0028597C">
      <w:pPr>
        <w:pStyle w:val="ConsPlusNormal"/>
        <w:spacing w:before="200" w:line="200" w:lineRule="auto"/>
        <w:ind w:firstLine="540"/>
        <w:jc w:val="both"/>
      </w:pPr>
      <w:r>
        <w:t>по письменным обращениям;</w:t>
      </w:r>
    </w:p>
    <w:p w:rsidR="0028597C" w:rsidRDefault="0028597C">
      <w:pPr>
        <w:pStyle w:val="ConsPlusNormal"/>
        <w:spacing w:before="200" w:line="200" w:lineRule="auto"/>
        <w:ind w:firstLine="540"/>
        <w:jc w:val="both"/>
      </w:pPr>
      <w:r>
        <w:t>по телефону;</w:t>
      </w:r>
    </w:p>
    <w:p w:rsidR="0028597C" w:rsidRDefault="0028597C">
      <w:pPr>
        <w:pStyle w:val="ConsPlusNormal"/>
        <w:spacing w:before="200" w:line="200" w:lineRule="auto"/>
        <w:ind w:firstLine="540"/>
        <w:jc w:val="both"/>
      </w:pPr>
      <w:r>
        <w:t>по электронной почте.</w:t>
      </w:r>
    </w:p>
    <w:p w:rsidR="0028597C" w:rsidRDefault="0028597C">
      <w:pPr>
        <w:pStyle w:val="ConsPlusNormal"/>
        <w:spacing w:before="200" w:line="200" w:lineRule="auto"/>
        <w:ind w:firstLine="540"/>
        <w:jc w:val="both"/>
      </w:pPr>
      <w:r>
        <w:t>2.7. Письменные обращения рассматриваются антимонопольным органом в срок, не превышающий 30 дней с момента получения обращения.</w:t>
      </w:r>
    </w:p>
    <w:p w:rsidR="0028597C" w:rsidRDefault="0028597C">
      <w:pPr>
        <w:pStyle w:val="ConsPlusNormal"/>
        <w:spacing w:before="200" w:line="200" w:lineRule="auto"/>
        <w:ind w:firstLine="540"/>
        <w:jc w:val="both"/>
      </w:pPr>
      <w:r>
        <w:t>В исключительных случаях, а также в случае необходимости запроса дополнительной информации у государственного органа, органа местного самоуправления или должностного лица антимонопольный орган может продлить срок рассмотрения обращения, но не более чем на 30 дней, о чем уведомляет лицо, обратившееся в антимонопольный орган. Запросить дополнительную информацию необходимо в течение 15 дней с момента получения обращения.</w:t>
      </w:r>
    </w:p>
    <w:p w:rsidR="0028597C" w:rsidRDefault="0028597C">
      <w:pPr>
        <w:pStyle w:val="ConsPlusNormal"/>
        <w:spacing w:before="200" w:line="200" w:lineRule="auto"/>
        <w:ind w:firstLine="540"/>
        <w:jc w:val="both"/>
      </w:pPr>
      <w:bookmarkStart w:id="2" w:name="P96"/>
      <w:bookmarkEnd w:id="2"/>
      <w:r>
        <w:t>2.8. При консультировании по телефону работники антимонопольного органа предоставляют информацию по следующим вопросам:</w:t>
      </w:r>
    </w:p>
    <w:p w:rsidR="0028597C" w:rsidRDefault="0028597C">
      <w:pPr>
        <w:pStyle w:val="ConsPlusNormal"/>
        <w:spacing w:before="200" w:line="200" w:lineRule="auto"/>
        <w:ind w:firstLine="540"/>
        <w:jc w:val="both"/>
      </w:pPr>
      <w:r>
        <w:t>- о входящих номерах, под которыми зарегистрированы в системе делопроизводства заявления (ходатайства, уведомления) и прилагающиеся к ним материалы;</w:t>
      </w:r>
    </w:p>
    <w:p w:rsidR="0028597C" w:rsidRDefault="0028597C">
      <w:pPr>
        <w:pStyle w:val="ConsPlusNormal"/>
        <w:spacing w:before="200" w:line="200" w:lineRule="auto"/>
        <w:ind w:firstLine="540"/>
        <w:jc w:val="both"/>
      </w:pPr>
      <w:r>
        <w:t>- сведения о нормативных правовых актах, на основании которых антимонопольный орган осуществляет государственную функцию;</w:t>
      </w:r>
    </w:p>
    <w:p w:rsidR="0028597C" w:rsidRDefault="0028597C">
      <w:pPr>
        <w:pStyle w:val="ConsPlusNormal"/>
        <w:spacing w:before="200" w:line="200" w:lineRule="auto"/>
        <w:ind w:firstLine="540"/>
        <w:jc w:val="both"/>
      </w:pPr>
      <w:r>
        <w:t>- требования к заверению документов и сведений;</w:t>
      </w:r>
    </w:p>
    <w:p w:rsidR="0028597C" w:rsidRDefault="0028597C">
      <w:pPr>
        <w:pStyle w:val="ConsPlusNormal"/>
        <w:spacing w:before="200" w:line="200" w:lineRule="auto"/>
        <w:ind w:firstLine="540"/>
        <w:jc w:val="both"/>
      </w:pPr>
      <w:r>
        <w:t>- о необходимости представления дополнительных документов и сведений;</w:t>
      </w:r>
    </w:p>
    <w:p w:rsidR="0028597C" w:rsidRDefault="0028597C">
      <w:pPr>
        <w:pStyle w:val="ConsPlusNormal"/>
        <w:spacing w:before="200" w:line="200" w:lineRule="auto"/>
        <w:ind w:firstLine="540"/>
        <w:jc w:val="both"/>
      </w:pPr>
      <w:r>
        <w:t>- о месте размещения на официальном Интернет-сайте ФАС России справочных материалов по вопросам исполнения государственной функции.</w:t>
      </w:r>
    </w:p>
    <w:p w:rsidR="0028597C" w:rsidRDefault="0028597C">
      <w:pPr>
        <w:pStyle w:val="ConsPlusNormal"/>
        <w:spacing w:before="200" w:line="200" w:lineRule="auto"/>
        <w:ind w:firstLine="540"/>
        <w:jc w:val="both"/>
      </w:pPr>
      <w:r>
        <w:t>Консультирование по иным вопросам осуществляется только на основании письменного обращения.</w:t>
      </w:r>
    </w:p>
    <w:p w:rsidR="0028597C" w:rsidRDefault="0028597C">
      <w:pPr>
        <w:pStyle w:val="ConsPlusNormal"/>
        <w:spacing w:before="200" w:line="200" w:lineRule="auto"/>
        <w:ind w:firstLine="540"/>
        <w:jc w:val="both"/>
      </w:pPr>
      <w:r>
        <w:t xml:space="preserve">2.9. При консультировании по электронной почте (при ее наличии) по вопросам, перечень </w:t>
      </w:r>
      <w:r>
        <w:lastRenderedPageBreak/>
        <w:t xml:space="preserve">которых установлен </w:t>
      </w:r>
      <w:hyperlink w:anchor="P96">
        <w:r>
          <w:rPr>
            <w:color w:val="0000FF"/>
          </w:rPr>
          <w:t>пунктом 2.8</w:t>
        </w:r>
      </w:hyperlink>
      <w:r>
        <w:t xml:space="preserve"> Регламента, ответ направляется на электронный адрес лица, обратившегося за консультацией, в срок, не превышающий 7 рабочих дней с момента поступления обращения.</w:t>
      </w:r>
    </w:p>
    <w:p w:rsidR="0028597C" w:rsidRDefault="0028597C">
      <w:pPr>
        <w:pStyle w:val="ConsPlusNormal"/>
        <w:spacing w:before="200" w:line="200" w:lineRule="auto"/>
        <w:ind w:firstLine="540"/>
        <w:jc w:val="both"/>
      </w:pPr>
      <w:r>
        <w:t>2.10. Информация о процедуре исполнения государственной функции предоставляется на безвозмездной основе.</w:t>
      </w:r>
    </w:p>
    <w:p w:rsidR="0028597C" w:rsidRDefault="0028597C">
      <w:pPr>
        <w:pStyle w:val="ConsPlusNormal"/>
        <w:spacing w:line="200" w:lineRule="auto"/>
        <w:ind w:firstLine="540"/>
        <w:jc w:val="both"/>
      </w:pPr>
    </w:p>
    <w:p w:rsidR="0028597C" w:rsidRDefault="0028597C">
      <w:pPr>
        <w:pStyle w:val="ConsPlusNormal"/>
        <w:spacing w:line="200" w:lineRule="auto"/>
        <w:jc w:val="center"/>
        <w:outlineLvl w:val="2"/>
      </w:pPr>
      <w:r>
        <w:t>Результат исполнения антимонопольным органом</w:t>
      </w:r>
    </w:p>
    <w:p w:rsidR="0028597C" w:rsidRDefault="0028597C">
      <w:pPr>
        <w:pStyle w:val="ConsPlusNormal"/>
        <w:spacing w:line="200" w:lineRule="auto"/>
        <w:jc w:val="center"/>
      </w:pPr>
      <w:r>
        <w:t>государственной функции</w:t>
      </w:r>
    </w:p>
    <w:p w:rsidR="0028597C" w:rsidRDefault="0028597C">
      <w:pPr>
        <w:pStyle w:val="ConsPlusNormal"/>
        <w:spacing w:line="200" w:lineRule="auto"/>
        <w:jc w:val="center"/>
      </w:pPr>
    </w:p>
    <w:p w:rsidR="0028597C" w:rsidRDefault="0028597C">
      <w:pPr>
        <w:pStyle w:val="ConsPlusNormal"/>
        <w:spacing w:line="200" w:lineRule="auto"/>
        <w:ind w:firstLine="540"/>
        <w:jc w:val="both"/>
      </w:pPr>
      <w:r>
        <w:t xml:space="preserve">Результатом исполнения государственной функции являются решения, принимаемые антимонопольным органом согласно </w:t>
      </w:r>
      <w:hyperlink w:anchor="P228">
        <w:r>
          <w:rPr>
            <w:color w:val="0000FF"/>
          </w:rPr>
          <w:t>пунктам 3.35</w:t>
        </w:r>
      </w:hyperlink>
      <w:r>
        <w:t xml:space="preserve">, </w:t>
      </w:r>
      <w:hyperlink w:anchor="P237">
        <w:r>
          <w:rPr>
            <w:color w:val="0000FF"/>
          </w:rPr>
          <w:t>3.40</w:t>
        </w:r>
      </w:hyperlink>
      <w:r>
        <w:t xml:space="preserve"> Регламента.</w:t>
      </w:r>
    </w:p>
    <w:p w:rsidR="0028597C" w:rsidRDefault="0028597C">
      <w:pPr>
        <w:pStyle w:val="ConsPlusNormal"/>
        <w:spacing w:line="200" w:lineRule="auto"/>
        <w:ind w:firstLine="540"/>
        <w:jc w:val="both"/>
      </w:pPr>
    </w:p>
    <w:p w:rsidR="0028597C" w:rsidRDefault="0028597C">
      <w:pPr>
        <w:pStyle w:val="ConsPlusNormal"/>
        <w:spacing w:line="200" w:lineRule="auto"/>
        <w:jc w:val="center"/>
        <w:outlineLvl w:val="1"/>
      </w:pPr>
      <w:r>
        <w:t>III. Административные процедуры</w:t>
      </w:r>
    </w:p>
    <w:p w:rsidR="0028597C" w:rsidRDefault="0028597C">
      <w:pPr>
        <w:pStyle w:val="ConsPlusNormal"/>
        <w:spacing w:line="200" w:lineRule="auto"/>
        <w:jc w:val="center"/>
      </w:pPr>
    </w:p>
    <w:p w:rsidR="0028597C" w:rsidRDefault="0028597C">
      <w:pPr>
        <w:pStyle w:val="ConsPlusNormal"/>
        <w:spacing w:line="200" w:lineRule="auto"/>
        <w:jc w:val="center"/>
        <w:outlineLvl w:val="2"/>
      </w:pPr>
      <w:r>
        <w:t>Лица, представляющие ходатайства (уведомления)</w:t>
      </w:r>
    </w:p>
    <w:p w:rsidR="0028597C" w:rsidRDefault="0028597C">
      <w:pPr>
        <w:pStyle w:val="ConsPlusNormal"/>
        <w:spacing w:line="200" w:lineRule="auto"/>
        <w:jc w:val="center"/>
      </w:pPr>
      <w:r>
        <w:t>в антимонопольный орган</w:t>
      </w:r>
    </w:p>
    <w:p w:rsidR="0028597C" w:rsidRDefault="0028597C">
      <w:pPr>
        <w:pStyle w:val="ConsPlusNormal"/>
        <w:spacing w:line="200" w:lineRule="auto"/>
        <w:ind w:firstLine="540"/>
        <w:jc w:val="both"/>
      </w:pPr>
    </w:p>
    <w:p w:rsidR="0028597C" w:rsidRDefault="0028597C">
      <w:pPr>
        <w:pStyle w:val="ConsPlusNormal"/>
        <w:spacing w:line="200" w:lineRule="auto"/>
        <w:ind w:firstLine="540"/>
        <w:jc w:val="both"/>
      </w:pPr>
      <w:bookmarkStart w:id="3" w:name="P116"/>
      <w:bookmarkEnd w:id="3"/>
      <w:r>
        <w:t>3.1. В случае получения предварительного согласия антимонопольного органа в осуществлении сделок по приобретению акций (долей), имущества коммерческих организаций, прав в отношении коммерческих организаций, акций (долей), активами финансовых организаций и правами в отношении финансовых организаций ходатайство представляется лицом, намеревающимся совершить сделку.</w:t>
      </w:r>
    </w:p>
    <w:p w:rsidR="0028597C" w:rsidRDefault="0028597C">
      <w:pPr>
        <w:pStyle w:val="ConsPlusNormal"/>
        <w:spacing w:before="200" w:line="200" w:lineRule="auto"/>
        <w:ind w:firstLine="540"/>
        <w:jc w:val="both"/>
      </w:pPr>
      <w:bookmarkStart w:id="4" w:name="P117"/>
      <w:bookmarkEnd w:id="4"/>
      <w:r>
        <w:t>3.2. В целях уведомления антимонопольного органа об осуществлении сделок по приобретению акций (долей), имущества коммерческих организаций, прав в отношении коммерческих организаций уведомление представляется лицом, совершившим сделку.</w:t>
      </w:r>
    </w:p>
    <w:p w:rsidR="0028597C" w:rsidRDefault="0028597C">
      <w:pPr>
        <w:pStyle w:val="ConsPlusNormal"/>
        <w:spacing w:before="200" w:line="200" w:lineRule="auto"/>
        <w:ind w:firstLine="540"/>
        <w:jc w:val="both"/>
      </w:pPr>
      <w:r>
        <w:t xml:space="preserve">3.3. Указанные в </w:t>
      </w:r>
      <w:hyperlink w:anchor="P116">
        <w:r>
          <w:rPr>
            <w:color w:val="0000FF"/>
          </w:rPr>
          <w:t>пунктах 3.1</w:t>
        </w:r>
      </w:hyperlink>
      <w:r>
        <w:t xml:space="preserve"> и </w:t>
      </w:r>
      <w:hyperlink w:anchor="P117">
        <w:r>
          <w:rPr>
            <w:color w:val="0000FF"/>
          </w:rPr>
          <w:t>3.2</w:t>
        </w:r>
      </w:hyperlink>
      <w:r>
        <w:t xml:space="preserve"> Регламента лица являются заявителями.</w:t>
      </w:r>
    </w:p>
    <w:p w:rsidR="0028597C" w:rsidRDefault="0028597C">
      <w:pPr>
        <w:pStyle w:val="ConsPlusNormal"/>
        <w:spacing w:line="200" w:lineRule="auto"/>
        <w:ind w:firstLine="540"/>
        <w:jc w:val="both"/>
      </w:pPr>
    </w:p>
    <w:p w:rsidR="0028597C" w:rsidRDefault="0028597C">
      <w:pPr>
        <w:pStyle w:val="ConsPlusNormal"/>
        <w:spacing w:line="200" w:lineRule="auto"/>
        <w:jc w:val="center"/>
        <w:outlineLvl w:val="2"/>
      </w:pPr>
      <w:r>
        <w:t>Правила представления ходатайства (уведомления)</w:t>
      </w:r>
    </w:p>
    <w:p w:rsidR="0028597C" w:rsidRDefault="0028597C">
      <w:pPr>
        <w:pStyle w:val="ConsPlusNormal"/>
        <w:spacing w:line="200" w:lineRule="auto"/>
        <w:jc w:val="center"/>
      </w:pPr>
      <w:r>
        <w:t>в антимонопольный орган</w:t>
      </w:r>
    </w:p>
    <w:p w:rsidR="0028597C" w:rsidRDefault="0028597C">
      <w:pPr>
        <w:pStyle w:val="ConsPlusNormal"/>
        <w:spacing w:line="200" w:lineRule="auto"/>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9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97C" w:rsidRDefault="00285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97C" w:rsidRDefault="00285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97C" w:rsidRDefault="0028597C">
            <w:pPr>
              <w:pStyle w:val="ConsPlusNormal"/>
              <w:spacing w:line="200" w:lineRule="auto"/>
              <w:jc w:val="both"/>
            </w:pPr>
            <w:r>
              <w:rPr>
                <w:color w:val="392C69"/>
              </w:rPr>
              <w:t>КонсультантПлюс: примечание.</w:t>
            </w:r>
          </w:p>
          <w:p w:rsidR="0028597C" w:rsidRDefault="0028597C">
            <w:pPr>
              <w:pStyle w:val="ConsPlusNormal"/>
              <w:spacing w:line="200" w:lineRule="auto"/>
              <w:jc w:val="both"/>
            </w:pPr>
            <w:r>
              <w:rPr>
                <w:color w:val="392C69"/>
              </w:rP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18">
              <w:r>
                <w:rPr>
                  <w:color w:val="0000FF"/>
                </w:rPr>
                <w:t>письмо</w:t>
              </w:r>
            </w:hyperlink>
            <w:r>
              <w:rPr>
                <w:color w:val="392C69"/>
              </w:rPr>
              <w:t xml:space="preserve"> ФАС РФ от 25.12.2008 N ИА/35409.</w:t>
            </w:r>
          </w:p>
        </w:tc>
        <w:tc>
          <w:tcPr>
            <w:tcW w:w="113" w:type="dxa"/>
            <w:tcBorders>
              <w:top w:val="nil"/>
              <w:left w:val="nil"/>
              <w:bottom w:val="nil"/>
              <w:right w:val="nil"/>
            </w:tcBorders>
            <w:shd w:val="clear" w:color="auto" w:fill="F4F3F8"/>
            <w:tcMar>
              <w:top w:w="0" w:type="dxa"/>
              <w:left w:w="0" w:type="dxa"/>
              <w:bottom w:w="0" w:type="dxa"/>
              <w:right w:w="0" w:type="dxa"/>
            </w:tcMar>
          </w:tcPr>
          <w:p w:rsidR="0028597C" w:rsidRDefault="0028597C">
            <w:pPr>
              <w:pStyle w:val="ConsPlusNormal"/>
            </w:pPr>
          </w:p>
        </w:tc>
      </w:tr>
    </w:tbl>
    <w:p w:rsidR="0028597C" w:rsidRDefault="0028597C">
      <w:pPr>
        <w:pStyle w:val="ConsPlusNormal"/>
        <w:spacing w:before="260" w:line="200" w:lineRule="auto"/>
        <w:ind w:firstLine="540"/>
        <w:jc w:val="both"/>
      </w:pPr>
      <w:r>
        <w:t>3.4. Ходатайство (уведомление) вместе с документами и сведениями (</w:t>
      </w:r>
      <w:hyperlink w:anchor="P1063">
        <w:r>
          <w:rPr>
            <w:color w:val="0000FF"/>
          </w:rPr>
          <w:t>Приложение N 4</w:t>
        </w:r>
      </w:hyperlink>
      <w:r>
        <w:t xml:space="preserve"> к настоящему Регламенту) представляются в соответствующий антимонопольный орган согласно правилам, установленным в </w:t>
      </w:r>
      <w:hyperlink w:anchor="P126">
        <w:r>
          <w:rPr>
            <w:color w:val="0000FF"/>
          </w:rPr>
          <w:t>пунктах 3.5</w:t>
        </w:r>
      </w:hyperlink>
      <w:r>
        <w:t xml:space="preserve"> - </w:t>
      </w:r>
      <w:hyperlink w:anchor="P150">
        <w:r>
          <w:rPr>
            <w:color w:val="0000FF"/>
          </w:rPr>
          <w:t>3.12</w:t>
        </w:r>
      </w:hyperlink>
      <w:r>
        <w:t xml:space="preserve"> Регламента.</w:t>
      </w:r>
    </w:p>
    <w:p w:rsidR="0028597C" w:rsidRDefault="0028597C">
      <w:pPr>
        <w:pStyle w:val="ConsPlusNormal"/>
        <w:spacing w:before="200" w:line="200" w:lineRule="auto"/>
        <w:ind w:firstLine="540"/>
        <w:jc w:val="both"/>
      </w:pPr>
      <w:bookmarkStart w:id="5" w:name="P126"/>
      <w:bookmarkEnd w:id="5"/>
      <w:r>
        <w:t>3.5. При совершении следующих сделок с акциями (долями), имуществом коммерческих организаций, правами в отношении коммерческих организаций, если по бухгалтерским балансам по состоянию на последнюю отчетную дату, предшествующую дате представления ходатайства, суммарная стоимость активов лиц (групп лиц), приобретающих акции (доли), права и (или) имущество, и лица (группы лиц), акции (доли) и (или) имущество которого и (или) права в отношении которого приобретаются, превышает три миллиарда рублей, но не превышает пятнадцати миллиардов рублей включительно, или если их суммарная выручка от реализации товаров за последний календарный год превышает шесть миллиардов рублей, но не превышает тридцати миллиардов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сто пятьдесят миллионов рублей, ходатайство представляется в территориальный орган по месту нахождения хозяйствующего субъекта, в отношении которого совершается сделка:</w:t>
      </w:r>
    </w:p>
    <w:p w:rsidR="0028597C" w:rsidRDefault="0028597C">
      <w:pPr>
        <w:pStyle w:val="ConsPlusNormal"/>
        <w:spacing w:before="200" w:line="200" w:lineRule="auto"/>
        <w:ind w:firstLine="540"/>
        <w:jc w:val="both"/>
      </w:pPr>
      <w:r>
        <w:t>-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w:t>
      </w:r>
    </w:p>
    <w:p w:rsidR="0028597C" w:rsidRDefault="0028597C">
      <w:pPr>
        <w:pStyle w:val="ConsPlusNormal"/>
        <w:spacing w:before="200" w:line="200" w:lineRule="auto"/>
        <w:ind w:firstLine="540"/>
        <w:jc w:val="both"/>
      </w:pPr>
      <w:r>
        <w:t>-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w:t>
      </w:r>
    </w:p>
    <w:p w:rsidR="0028597C" w:rsidRDefault="0028597C">
      <w:pPr>
        <w:pStyle w:val="ConsPlusNormal"/>
        <w:spacing w:before="200" w:line="200" w:lineRule="auto"/>
        <w:ind w:firstLine="540"/>
        <w:jc w:val="both"/>
      </w:pPr>
      <w:r>
        <w:t>-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28597C" w:rsidRDefault="0028597C">
      <w:pPr>
        <w:pStyle w:val="ConsPlusNormal"/>
        <w:spacing w:before="200" w:line="200" w:lineRule="auto"/>
        <w:ind w:firstLine="540"/>
        <w:jc w:val="both"/>
      </w:pPr>
      <w:r>
        <w:t xml:space="preserve">- приобретение голосующих акций акционерного общества лицом (группой лиц), </w:t>
      </w:r>
      <w:r>
        <w:lastRenderedPageBreak/>
        <w:t>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28597C" w:rsidRDefault="0028597C">
      <w:pPr>
        <w:pStyle w:val="ConsPlusNormal"/>
        <w:spacing w:before="200" w:line="200" w:lineRule="auto"/>
        <w:ind w:firstLine="540"/>
        <w:jc w:val="both"/>
      </w:pPr>
      <w:r>
        <w:t>-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28597C" w:rsidRDefault="0028597C">
      <w:pPr>
        <w:pStyle w:val="ConsPlusNormal"/>
        <w:spacing w:before="200" w:line="200" w:lineRule="auto"/>
        <w:ind w:firstLine="540"/>
        <w:jc w:val="both"/>
      </w:pPr>
      <w:r>
        <w:t>-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28597C" w:rsidRDefault="0028597C">
      <w:pPr>
        <w:pStyle w:val="ConsPlusNormal"/>
        <w:spacing w:before="200" w:line="200" w:lineRule="auto"/>
        <w:ind w:firstLine="540"/>
        <w:jc w:val="both"/>
      </w:pPr>
      <w:r>
        <w:t>- получение в собственность, пользование или во владение хозяйствующим субъектом (группой лиц) основных производственных средств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28597C" w:rsidRDefault="0028597C">
      <w:pPr>
        <w:pStyle w:val="ConsPlusNormal"/>
        <w:spacing w:before="200" w:line="200" w:lineRule="auto"/>
        <w:ind w:firstLine="540"/>
        <w:jc w:val="both"/>
      </w:pPr>
      <w:r>
        <w:t>-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28597C" w:rsidRDefault="0028597C">
      <w:pPr>
        <w:pStyle w:val="ConsPlusNormal"/>
        <w:spacing w:before="200" w:line="200" w:lineRule="auto"/>
        <w:ind w:firstLine="540"/>
        <w:jc w:val="both"/>
      </w:pPr>
      <w:r>
        <w:t xml:space="preserve">3.6. При совершении указанных в </w:t>
      </w:r>
      <w:hyperlink w:anchor="P126">
        <w:r>
          <w:rPr>
            <w:color w:val="0000FF"/>
          </w:rPr>
          <w:t>пункте 3.5</w:t>
        </w:r>
      </w:hyperlink>
      <w:r>
        <w:t xml:space="preserve"> Регламента сделок с акциями (долями), имуществом коммерческих организаций, правами в отношении коммерческих организаций, если одно из таких лиц включено в Реестр хозяйствующих субъектов, имеющих долю на рынке определенного товара в размере более тридцати пяти процентов (далее - реестр), ходатайство представляется в территориальный орган по месту нахождения коммерческой организации, акции (доли), права и (или) имущество которой приобретаются.</w:t>
      </w:r>
    </w:p>
    <w:p w:rsidR="0028597C" w:rsidRDefault="0028597C">
      <w:pPr>
        <w:pStyle w:val="ConsPlusNormal"/>
        <w:spacing w:before="200" w:line="200" w:lineRule="auto"/>
        <w:ind w:firstLine="540"/>
        <w:jc w:val="both"/>
      </w:pPr>
      <w:r>
        <w:t>При этом территориальный орган запрашивает информацию о состоянии конкуренции на товарном рынке у того антимонопольного органа, который принял решение о включении в реестр таких (одной из таких) организаций.</w:t>
      </w:r>
    </w:p>
    <w:p w:rsidR="0028597C" w:rsidRDefault="0028597C">
      <w:pPr>
        <w:pStyle w:val="ConsPlusNormal"/>
        <w:spacing w:before="200" w:line="200" w:lineRule="auto"/>
        <w:ind w:firstLine="540"/>
        <w:jc w:val="both"/>
      </w:pPr>
      <w:r>
        <w:t xml:space="preserve">3.7. При совершении указанных в </w:t>
      </w:r>
      <w:hyperlink w:anchor="P126">
        <w:r>
          <w:rPr>
            <w:color w:val="0000FF"/>
          </w:rPr>
          <w:t>пункте 3.5</w:t>
        </w:r>
      </w:hyperlink>
      <w:r>
        <w:t xml:space="preserve"> Регламента сделок с акциями (долями), имуществом коммерческих организаций, правами в отношении коммерческих организаций, если по бухгалтерским балансам по состоянию на последнюю отчетную дату, предшествующую дате представления ходатайства, суммарная стоимость активов лиц (групп лиц), приобретающих акции (доли), права и (или) имущество, и лица (группы лиц), акции (доли) и (или) имущество которого и (или) права в отношении которого приобретаются, превышает пятнадцать миллиардов рублей или если их суммарная выручка от реализации товаров за последний календарный год превышает тридцать миллиардов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сто пятьдесят миллионов рублей, ходатайство представляется в ФАС России.</w:t>
      </w:r>
    </w:p>
    <w:p w:rsidR="0028597C" w:rsidRDefault="0028597C">
      <w:pPr>
        <w:pStyle w:val="ConsPlusNormal"/>
        <w:spacing w:before="200" w:line="200" w:lineRule="auto"/>
        <w:ind w:firstLine="540"/>
        <w:jc w:val="both"/>
      </w:pPr>
      <w:bookmarkStart w:id="6" w:name="P138"/>
      <w:bookmarkEnd w:id="6"/>
      <w:r>
        <w:t>3.8. При совершении следующих сделок с акциями (долями), активами финансовой организации или правами в отношении финансовой (кредитной) организации в случае, если стоимость активов по последнему балансу финансовой организации не более чем в пять раз превышает величину, установленную Правительством Российской Федерации, ходатайство подается в территориальный орган по месту нахождения хозяйствующего субъекта, в отношении которого совершается сделка:</w:t>
      </w:r>
    </w:p>
    <w:p w:rsidR="0028597C" w:rsidRDefault="0028597C">
      <w:pPr>
        <w:pStyle w:val="ConsPlusNormal"/>
        <w:spacing w:before="200" w:line="200" w:lineRule="auto"/>
        <w:ind w:firstLine="540"/>
        <w:jc w:val="both"/>
      </w:pPr>
      <w:r>
        <w:t>-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28597C" w:rsidRDefault="0028597C">
      <w:pPr>
        <w:pStyle w:val="ConsPlusNormal"/>
        <w:spacing w:before="200" w:line="200" w:lineRule="auto"/>
        <w:ind w:firstLine="540"/>
        <w:jc w:val="both"/>
      </w:pPr>
      <w:r>
        <w:t>-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28597C" w:rsidRDefault="0028597C">
      <w:pPr>
        <w:pStyle w:val="ConsPlusNormal"/>
        <w:spacing w:before="200" w:line="200" w:lineRule="auto"/>
        <w:ind w:firstLine="540"/>
        <w:jc w:val="both"/>
      </w:pPr>
      <w:r>
        <w:t>-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28597C" w:rsidRDefault="0028597C">
      <w:pPr>
        <w:pStyle w:val="ConsPlusNormal"/>
        <w:spacing w:before="200" w:line="200" w:lineRule="auto"/>
        <w:ind w:firstLine="540"/>
        <w:jc w:val="both"/>
      </w:pPr>
      <w:r>
        <w:lastRenderedPageBreak/>
        <w:t>-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28597C" w:rsidRDefault="0028597C">
      <w:pPr>
        <w:pStyle w:val="ConsPlusNormal"/>
        <w:spacing w:before="200" w:line="200" w:lineRule="auto"/>
        <w:ind w:firstLine="540"/>
        <w:jc w:val="both"/>
      </w:pPr>
      <w:r>
        <w:t>-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28597C" w:rsidRDefault="0028597C">
      <w:pPr>
        <w:pStyle w:val="ConsPlusNormal"/>
        <w:spacing w:before="200" w:line="200" w:lineRule="auto"/>
        <w:ind w:firstLine="540"/>
        <w:jc w:val="both"/>
      </w:pPr>
      <w:r>
        <w:t>-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28597C" w:rsidRDefault="0028597C">
      <w:pPr>
        <w:pStyle w:val="ConsPlusNormal"/>
        <w:spacing w:before="200" w:line="200" w:lineRule="auto"/>
        <w:ind w:firstLine="540"/>
        <w:jc w:val="both"/>
      </w:pPr>
      <w:r>
        <w:t>- приобретение лицом (группой лиц) в результате одной сделки или нескольких сделок активов финансовой организации, размер которых превышает величину, установленную Правительством Российской Федерации;</w:t>
      </w:r>
    </w:p>
    <w:p w:rsidR="0028597C" w:rsidRDefault="0028597C">
      <w:pPr>
        <w:pStyle w:val="ConsPlusNormal"/>
        <w:spacing w:before="200" w:line="200" w:lineRule="auto"/>
        <w:ind w:firstLine="540"/>
        <w:jc w:val="both"/>
      </w:pPr>
      <w:r>
        <w:t>-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28597C" w:rsidRDefault="0028597C">
      <w:pPr>
        <w:pStyle w:val="ConsPlusNormal"/>
        <w:spacing w:before="200" w:line="200" w:lineRule="auto"/>
        <w:ind w:firstLine="540"/>
        <w:jc w:val="both"/>
      </w:pPr>
      <w:bookmarkStart w:id="7" w:name="P147"/>
      <w:bookmarkEnd w:id="7"/>
      <w:r>
        <w:t xml:space="preserve">3.9. При совершении указанных в </w:t>
      </w:r>
      <w:hyperlink w:anchor="P138">
        <w:r>
          <w:rPr>
            <w:color w:val="0000FF"/>
          </w:rPr>
          <w:t>пункте 3.8</w:t>
        </w:r>
      </w:hyperlink>
      <w:r>
        <w:t xml:space="preserve"> Регламента сделок с акциями (долями), активами финансовой организации или правами в отношении финансовой (кредитной) организации в случае, если стоимость активов по последнему балансу финансовой организации более чем в пять раз превышает величину, установленную Правительством Российской Федерации, уведомление подается в ФАС России.</w:t>
      </w:r>
    </w:p>
    <w:p w:rsidR="0028597C" w:rsidRDefault="0028597C">
      <w:pPr>
        <w:pStyle w:val="ConsPlusNormal"/>
        <w:spacing w:before="200" w:line="200" w:lineRule="auto"/>
        <w:ind w:firstLine="540"/>
        <w:jc w:val="both"/>
      </w:pPr>
      <w:r>
        <w:t xml:space="preserve">3.10. При осуществлении указанных в </w:t>
      </w:r>
      <w:hyperlink w:anchor="P126">
        <w:r>
          <w:rPr>
            <w:color w:val="0000FF"/>
          </w:rPr>
          <w:t>пункте 3.5</w:t>
        </w:r>
      </w:hyperlink>
      <w:r>
        <w:t xml:space="preserve"> Регламента сделок, если суммарная стоимость активов по последнему балансу или выручка от реализации товаров лиц (группы лиц), указанных в </w:t>
      </w:r>
      <w:hyperlink w:anchor="P126">
        <w:r>
          <w:rPr>
            <w:color w:val="0000FF"/>
          </w:rPr>
          <w:t>пункте 3.5</w:t>
        </w:r>
      </w:hyperlink>
      <w:r>
        <w:t xml:space="preserve"> Регламента, за календарный год, предшествующий году осуществления таких сделок, иных действий, превышает двести миллионов, но не превышает шестисот миллионов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тридцать миллионов, уведомление представляется в территориальный орган по месту нахождения хозяйствующего субъекта, в отношении которого совершена сделка, - не позднее чем через сорок пять дней после даты осуществления таких сделок.</w:t>
      </w:r>
    </w:p>
    <w:p w:rsidR="0028597C" w:rsidRDefault="0028597C">
      <w:pPr>
        <w:pStyle w:val="ConsPlusNormal"/>
        <w:spacing w:before="200" w:line="200" w:lineRule="auto"/>
        <w:ind w:firstLine="540"/>
        <w:jc w:val="both"/>
      </w:pPr>
      <w:bookmarkStart w:id="8" w:name="P149"/>
      <w:bookmarkEnd w:id="8"/>
      <w:r>
        <w:t xml:space="preserve">3.11. При осуществлении указанных в </w:t>
      </w:r>
      <w:hyperlink w:anchor="P126">
        <w:r>
          <w:rPr>
            <w:color w:val="0000FF"/>
          </w:rPr>
          <w:t>пункте 3.5</w:t>
        </w:r>
      </w:hyperlink>
      <w:r>
        <w:t xml:space="preserve"> Регламента сделок, если суммарная стоимость активов по последнему балансу или выручка от реализации товаров лиц (группы лиц), указанных в </w:t>
      </w:r>
      <w:hyperlink w:anchor="P126">
        <w:r>
          <w:rPr>
            <w:color w:val="0000FF"/>
          </w:rPr>
          <w:t>пункте 3.5</w:t>
        </w:r>
      </w:hyperlink>
      <w:r>
        <w:t xml:space="preserve"> Регламента, за календарный год, предшествующий году осуществления таких сделок, иных действий, превышает шестьсот миллионов рублей и при этом суммарная стоимость активов по последнему балансу лица (группы лиц), акции (доли) и (или) имущество которого приобретаются или в отношении которого приобретаются права, превышает тридцать миллионов рублей, уведомление представляется в ФАС России не позднее чем через сорок пять дней после даты осуществления таких сделок.</w:t>
      </w:r>
    </w:p>
    <w:p w:rsidR="0028597C" w:rsidRDefault="0028597C">
      <w:pPr>
        <w:pStyle w:val="ConsPlusNormal"/>
        <w:spacing w:before="200" w:line="200" w:lineRule="auto"/>
        <w:ind w:firstLine="540"/>
        <w:jc w:val="both"/>
      </w:pPr>
      <w:bookmarkStart w:id="9" w:name="P150"/>
      <w:bookmarkEnd w:id="9"/>
      <w:r>
        <w:t>3.12. Приобретение акций (долей), имущества коммерческих организаций, прав в отношении коммерческих организаций, акций (долей), активов финансовых организаций и прав в отношении финансовых организаций осуществляется без предварительного согласия антимонопольного органа, но с последующим его уведомлением об этом не позднее чем через сорок пять дней после даты осуществления таких сделок, в случае, если соблюдаются в совокупности следующие условия:</w:t>
      </w:r>
    </w:p>
    <w:p w:rsidR="0028597C" w:rsidRDefault="0028597C">
      <w:pPr>
        <w:pStyle w:val="ConsPlusNormal"/>
        <w:spacing w:before="200" w:line="200" w:lineRule="auto"/>
        <w:ind w:firstLine="540"/>
        <w:jc w:val="both"/>
      </w:pPr>
      <w:r>
        <w:t>1) такие сделки осуществляются лицами, входящими в одну группу лиц;</w:t>
      </w:r>
    </w:p>
    <w:p w:rsidR="0028597C" w:rsidRDefault="0028597C">
      <w:pPr>
        <w:pStyle w:val="ConsPlusNormal"/>
        <w:spacing w:before="200" w:line="200" w:lineRule="auto"/>
        <w:ind w:firstLine="540"/>
        <w:jc w:val="both"/>
      </w:pPr>
      <w:r>
        <w:t>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форме не позднее чем за один месяц до осуществления сделок, иных действий;</w:t>
      </w:r>
    </w:p>
    <w:p w:rsidR="0028597C" w:rsidRDefault="0028597C">
      <w:pPr>
        <w:pStyle w:val="ConsPlusNormal"/>
        <w:spacing w:before="200" w:line="200" w:lineRule="auto"/>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28597C" w:rsidRDefault="0028597C">
      <w:pPr>
        <w:pStyle w:val="ConsPlusNormal"/>
        <w:spacing w:before="200" w:line="200" w:lineRule="auto"/>
        <w:ind w:firstLine="540"/>
        <w:jc w:val="both"/>
      </w:pPr>
      <w:r>
        <w:t xml:space="preserve">При этом уведомления направляются в соответствующий антимонопольный орган согласно </w:t>
      </w:r>
      <w:hyperlink w:anchor="P126">
        <w:r>
          <w:rPr>
            <w:color w:val="0000FF"/>
          </w:rPr>
          <w:t>пунктам 3.5</w:t>
        </w:r>
      </w:hyperlink>
      <w:r>
        <w:t xml:space="preserve"> - </w:t>
      </w:r>
      <w:hyperlink w:anchor="P138">
        <w:r>
          <w:rPr>
            <w:color w:val="0000FF"/>
          </w:rPr>
          <w:t>3.8</w:t>
        </w:r>
      </w:hyperlink>
      <w:r>
        <w:t xml:space="preserve"> Регламента.</w:t>
      </w:r>
    </w:p>
    <w:p w:rsidR="0028597C" w:rsidRDefault="0028597C">
      <w:pPr>
        <w:pStyle w:val="ConsPlusNormal"/>
        <w:spacing w:before="200" w:line="200" w:lineRule="auto"/>
        <w:ind w:firstLine="540"/>
        <w:jc w:val="both"/>
      </w:pPr>
      <w:bookmarkStart w:id="10" w:name="P155"/>
      <w:bookmarkEnd w:id="10"/>
      <w:r>
        <w:t xml:space="preserve">3.13. ФАС России в семидневный срок со дня получения ходатайства (уведомления) может передать ходатайство (уведомление) для рассмотрения в соответствующий территориальный орган с учетом положений </w:t>
      </w:r>
      <w:hyperlink w:anchor="P126">
        <w:r>
          <w:rPr>
            <w:color w:val="0000FF"/>
          </w:rPr>
          <w:t>пунктов 3.5</w:t>
        </w:r>
      </w:hyperlink>
      <w:r>
        <w:t xml:space="preserve"> - </w:t>
      </w:r>
      <w:hyperlink w:anchor="P150">
        <w:r>
          <w:rPr>
            <w:color w:val="0000FF"/>
          </w:rPr>
          <w:t>3.12</w:t>
        </w:r>
      </w:hyperlink>
      <w:r>
        <w:t xml:space="preserve"> Регламента, уведомив об этом заявителя.</w:t>
      </w:r>
    </w:p>
    <w:p w:rsidR="0028597C" w:rsidRDefault="0028597C">
      <w:pPr>
        <w:pStyle w:val="ConsPlusNormal"/>
        <w:spacing w:before="200" w:line="200" w:lineRule="auto"/>
        <w:ind w:firstLine="540"/>
        <w:jc w:val="both"/>
      </w:pPr>
      <w:r>
        <w:t xml:space="preserve">При этом ФАС России направляет в этот территориальный орган это ходатайство </w:t>
      </w:r>
      <w:r>
        <w:lastRenderedPageBreak/>
        <w:t>(уведомление) с приложенными документами и сведениями.</w:t>
      </w:r>
    </w:p>
    <w:p w:rsidR="0028597C" w:rsidRDefault="0028597C">
      <w:pPr>
        <w:pStyle w:val="ConsPlusNormal"/>
        <w:spacing w:before="200" w:line="200" w:lineRule="auto"/>
        <w:ind w:firstLine="540"/>
        <w:jc w:val="both"/>
      </w:pPr>
      <w:bookmarkStart w:id="11" w:name="P157"/>
      <w:bookmarkEnd w:id="11"/>
      <w:r>
        <w:t xml:space="preserve">3.14. Территориальный орган в семидневный срок со дня получения ходатайства (уведомления) может по согласованию с ФАС России передать ходатайство (уведомление) для рассмотрения в соответствующий территориальный орган или в ФАС России (с учетом положений </w:t>
      </w:r>
      <w:hyperlink w:anchor="P126">
        <w:r>
          <w:rPr>
            <w:color w:val="0000FF"/>
          </w:rPr>
          <w:t>пунктов 3.5</w:t>
        </w:r>
      </w:hyperlink>
      <w:r>
        <w:t xml:space="preserve"> - </w:t>
      </w:r>
      <w:hyperlink w:anchor="P150">
        <w:r>
          <w:rPr>
            <w:color w:val="0000FF"/>
          </w:rPr>
          <w:t>3.12</w:t>
        </w:r>
      </w:hyperlink>
      <w:r>
        <w:t xml:space="preserve"> Регламента), уведомив об этом заявителя, либо может принять к рассмотрению такое ходатайство (уведомление).</w:t>
      </w:r>
    </w:p>
    <w:p w:rsidR="0028597C" w:rsidRDefault="0028597C">
      <w:pPr>
        <w:pStyle w:val="ConsPlusNormal"/>
        <w:spacing w:before="200" w:line="200" w:lineRule="auto"/>
        <w:ind w:firstLine="540"/>
        <w:jc w:val="both"/>
      </w:pPr>
      <w:r>
        <w:t>ФАС России в случае необходимости может запросить у территориального органа ходатайство (уведомление) для своего рассмотрения.</w:t>
      </w:r>
    </w:p>
    <w:p w:rsidR="0028597C" w:rsidRDefault="0028597C">
      <w:pPr>
        <w:pStyle w:val="ConsPlusNormal"/>
        <w:spacing w:before="200" w:line="200" w:lineRule="auto"/>
        <w:ind w:firstLine="540"/>
        <w:jc w:val="both"/>
      </w:pPr>
      <w:r>
        <w:t>Территориальный орган направляет в соответствующий территориальный орган или в ФАС России эти ходатайства (уведомления) с приложенными документами и сведениями.</w:t>
      </w:r>
    </w:p>
    <w:p w:rsidR="0028597C" w:rsidRDefault="0028597C">
      <w:pPr>
        <w:pStyle w:val="ConsPlusNormal"/>
        <w:spacing w:line="200" w:lineRule="auto"/>
        <w:jc w:val="center"/>
      </w:pPr>
    </w:p>
    <w:p w:rsidR="0028597C" w:rsidRDefault="0028597C">
      <w:pPr>
        <w:pStyle w:val="ConsPlusNormal"/>
        <w:spacing w:line="200" w:lineRule="auto"/>
        <w:jc w:val="center"/>
        <w:outlineLvl w:val="2"/>
      </w:pPr>
      <w:r>
        <w:t>Содержание и требования к подаче ходатайств</w:t>
      </w:r>
    </w:p>
    <w:p w:rsidR="0028597C" w:rsidRDefault="0028597C">
      <w:pPr>
        <w:pStyle w:val="ConsPlusNormal"/>
        <w:spacing w:line="200" w:lineRule="auto"/>
        <w:jc w:val="center"/>
      </w:pPr>
      <w:r>
        <w:t>(уведомлений). Порядок принятия антимонопольным органом</w:t>
      </w:r>
    </w:p>
    <w:p w:rsidR="0028597C" w:rsidRDefault="0028597C">
      <w:pPr>
        <w:pStyle w:val="ConsPlusNormal"/>
        <w:spacing w:line="200" w:lineRule="auto"/>
        <w:jc w:val="center"/>
      </w:pPr>
      <w:r>
        <w:t>ходатайств (уведомлений) и прилагаемых к ним документов</w:t>
      </w:r>
    </w:p>
    <w:p w:rsidR="0028597C" w:rsidRDefault="0028597C">
      <w:pPr>
        <w:pStyle w:val="ConsPlusNormal"/>
        <w:spacing w:line="200" w:lineRule="auto"/>
        <w:ind w:firstLine="540"/>
        <w:jc w:val="both"/>
      </w:pPr>
    </w:p>
    <w:p w:rsidR="0028597C" w:rsidRDefault="0028597C">
      <w:pPr>
        <w:pStyle w:val="ConsPlusNormal"/>
        <w:spacing w:line="200" w:lineRule="auto"/>
        <w:ind w:firstLine="540"/>
        <w:jc w:val="both"/>
      </w:pPr>
      <w:bookmarkStart w:id="12" w:name="P165"/>
      <w:bookmarkEnd w:id="12"/>
      <w:r>
        <w:t>3.15. Ходатайство (уведомление) оформляется в письменном виде в произвольной форме.</w:t>
      </w:r>
    </w:p>
    <w:p w:rsidR="0028597C" w:rsidRDefault="0028597C">
      <w:pPr>
        <w:pStyle w:val="ConsPlusNormal"/>
        <w:spacing w:before="200" w:line="200" w:lineRule="auto"/>
        <w:ind w:firstLine="540"/>
        <w:jc w:val="both"/>
      </w:pPr>
      <w:r>
        <w:t>К ходатайству (уведомлению) прилагаются документы и сведения на бумажном носителе (</w:t>
      </w:r>
      <w:hyperlink w:anchor="P1063">
        <w:r>
          <w:rPr>
            <w:color w:val="0000FF"/>
          </w:rPr>
          <w:t>Приложение N 4</w:t>
        </w:r>
      </w:hyperlink>
      <w:r>
        <w:t xml:space="preserve"> к Регламенту). Документы и сведения также должны быть представлены в электронном виде.</w:t>
      </w:r>
    </w:p>
    <w:p w:rsidR="0028597C" w:rsidRDefault="002859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9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97C" w:rsidRDefault="00285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97C" w:rsidRDefault="00285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97C" w:rsidRDefault="0028597C">
            <w:pPr>
              <w:pStyle w:val="ConsPlusNormal"/>
              <w:spacing w:line="200" w:lineRule="auto"/>
              <w:jc w:val="both"/>
            </w:pPr>
            <w:r>
              <w:rPr>
                <w:color w:val="392C69"/>
              </w:rPr>
              <w:t>КонсультантПлюс: примечание.</w:t>
            </w:r>
          </w:p>
          <w:p w:rsidR="0028597C" w:rsidRDefault="0028597C">
            <w:pPr>
              <w:pStyle w:val="ConsPlusNormal"/>
              <w:spacing w:line="200" w:lineRule="auto"/>
              <w:jc w:val="both"/>
            </w:pPr>
            <w:r>
              <w:rPr>
                <w:color w:val="392C69"/>
              </w:rPr>
              <w:t xml:space="preserve">Размер пошлины, приведенный в данном документе, изменен. Актуальный размер см. в действующей редакции </w:t>
            </w:r>
            <w:hyperlink r:id="rId19">
              <w:r>
                <w:rPr>
                  <w:color w:val="0000FF"/>
                </w:rPr>
                <w:t>НК</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28597C" w:rsidRDefault="0028597C">
            <w:pPr>
              <w:pStyle w:val="ConsPlusNormal"/>
            </w:pPr>
          </w:p>
        </w:tc>
      </w:tr>
    </w:tbl>
    <w:p w:rsidR="0028597C" w:rsidRDefault="0028597C">
      <w:pPr>
        <w:pStyle w:val="ConsPlusNormal"/>
        <w:spacing w:before="260" w:line="200" w:lineRule="auto"/>
        <w:ind w:firstLine="540"/>
        <w:jc w:val="both"/>
      </w:pPr>
      <w:r>
        <w:t xml:space="preserve">К ходатайству также прилагается документ об уплате государственной пошлины за рассмотрение ходатайств. В соответствии с </w:t>
      </w:r>
      <w:hyperlink r:id="rId20">
        <w:r>
          <w:rPr>
            <w:color w:val="0000FF"/>
          </w:rPr>
          <w:t>пунктом 69 части 1 статьи 333.33</w:t>
        </w:r>
      </w:hyperlink>
      <w:r>
        <w:t xml:space="preserve"> Налогового кодекса Российской Федерации (Собрание законодательства Российской Федерации, 2000, N 32, ст. 3340; 2006, N 1, ст. 12) размер государственной пошлины составляет 10000 рублей.</w:t>
      </w:r>
    </w:p>
    <w:p w:rsidR="0028597C" w:rsidRDefault="0028597C">
      <w:pPr>
        <w:pStyle w:val="ConsPlusNormal"/>
        <w:spacing w:before="200" w:line="200" w:lineRule="auto"/>
        <w:ind w:firstLine="540"/>
        <w:jc w:val="both"/>
      </w:pPr>
      <w:r>
        <w:t xml:space="preserve">Реквизиты на перечисление государственной пошлины указаны в </w:t>
      </w:r>
      <w:hyperlink w:anchor="P310">
        <w:r>
          <w:rPr>
            <w:color w:val="0000FF"/>
          </w:rPr>
          <w:t>Приложении N 1</w:t>
        </w:r>
      </w:hyperlink>
      <w:r>
        <w:t xml:space="preserve"> к Регламенту.</w:t>
      </w:r>
    </w:p>
    <w:p w:rsidR="0028597C" w:rsidRDefault="0028597C">
      <w:pPr>
        <w:pStyle w:val="ConsPlusNormal"/>
        <w:spacing w:before="200" w:line="200" w:lineRule="auto"/>
        <w:ind w:firstLine="540"/>
        <w:jc w:val="both"/>
      </w:pPr>
      <w:r>
        <w:t xml:space="preserve">3.16. Коммерческая тайна, служебная тайна или иная охраняемая </w:t>
      </w:r>
      <w:hyperlink r:id="rId21">
        <w:r>
          <w:rPr>
            <w:color w:val="0000FF"/>
          </w:rPr>
          <w:t>законом</w:t>
        </w:r>
      </w:hyperlink>
      <w:r>
        <w:t xml:space="preserve"> тайна, содержащаяся в документах и сведениях, не может служить основанием отказа в их предоставлении антимонопольному органу. При этом заявитель должен указать исчерпывающий перечень документов и сведений, составляющих коммерческую тайну (за исключением документов и сведений, которые не могут являться коммерческой тайной в соответствии с </w:t>
      </w:r>
      <w:hyperlink r:id="rId22">
        <w:r>
          <w:rPr>
            <w:color w:val="0000FF"/>
          </w:rPr>
          <w:t>законодательством</w:t>
        </w:r>
      </w:hyperlink>
      <w:r>
        <w:t xml:space="preserve"> Российской Федерации), служебную или иную охраняемую </w:t>
      </w:r>
      <w:hyperlink r:id="rId23">
        <w:r>
          <w:rPr>
            <w:color w:val="0000FF"/>
          </w:rPr>
          <w:t>законом</w:t>
        </w:r>
      </w:hyperlink>
      <w:r>
        <w:t xml:space="preserve"> тайну.</w:t>
      </w:r>
    </w:p>
    <w:p w:rsidR="0028597C" w:rsidRDefault="0028597C">
      <w:pPr>
        <w:pStyle w:val="ConsPlusNormal"/>
        <w:spacing w:before="200" w:line="200" w:lineRule="auto"/>
        <w:ind w:firstLine="540"/>
        <w:jc w:val="both"/>
      </w:pPr>
      <w:r>
        <w:t>3.17. Документы и сведения должны быть достоверными и полными. Прилагаемые документы должны представлять собой оригиналы или копии оригиналов (надлежащим образом оформленные и заверенные). В последнем случае лицо, подписывающее ходатайство (уведомление), должно подтвердить достоверность и полноту таких копий. К ходатайству (уведомлению) должна быть приложена опись всех представленных документов и сведений.</w:t>
      </w:r>
    </w:p>
    <w:p w:rsidR="0028597C" w:rsidRDefault="0028597C">
      <w:pPr>
        <w:pStyle w:val="ConsPlusNormal"/>
        <w:spacing w:before="200" w:line="200" w:lineRule="auto"/>
        <w:ind w:firstLine="540"/>
        <w:jc w:val="both"/>
      </w:pPr>
      <w:r>
        <w:t>3.18. Ходатайство (уведомление), а также прилагаемые документы и сведения должны быть представлены на русском языке. В случае обращения в антимонопольный орган заявителя, являющегося иностранным лицом, документы должны быть представлены на иностранном языке с заверенным в установленном порядке переводом на русский язык (с проставлением апостиля компетентного органа государства, в котором этот документ был составлен).</w:t>
      </w:r>
    </w:p>
    <w:p w:rsidR="0028597C" w:rsidRDefault="0028597C">
      <w:pPr>
        <w:pStyle w:val="ConsPlusNormal"/>
        <w:spacing w:before="200" w:line="200" w:lineRule="auto"/>
        <w:ind w:firstLine="540"/>
        <w:jc w:val="both"/>
      </w:pPr>
      <w:r>
        <w:t>В случае если документы изначально составлены на русском языке, то их предоставление на иностранном языке с заверенным в установленном порядке переводом на русский язык не требуется.</w:t>
      </w:r>
    </w:p>
    <w:p w:rsidR="0028597C" w:rsidRDefault="0028597C">
      <w:pPr>
        <w:pStyle w:val="ConsPlusNormal"/>
        <w:spacing w:before="200" w:line="200" w:lineRule="auto"/>
        <w:ind w:firstLine="540"/>
        <w:jc w:val="both"/>
      </w:pPr>
      <w:r>
        <w:t>3.19. Копии учредительных документов (для заявителя - юридического лица) либо имя, данные документа, удостоверяющего его личность (для заявителя - физического лица), должны быть нотариально заверены. Иные документы и сведения должны быть представлены в прошитом виде и заверены печатью лица, подающего ходатайство (уведомление).</w:t>
      </w:r>
    </w:p>
    <w:p w:rsidR="0028597C" w:rsidRDefault="0028597C">
      <w:pPr>
        <w:pStyle w:val="ConsPlusNormal"/>
        <w:spacing w:before="200" w:line="200" w:lineRule="auto"/>
        <w:ind w:firstLine="540"/>
        <w:jc w:val="both"/>
      </w:pPr>
      <w:r>
        <w:t xml:space="preserve">Если ходатайство (уведомление) представляется физическим лицом, то документы и сведения представляются в прошитом виде и заверяются подписью физического лица. Подпись физического лица должна быть заверена в установленном </w:t>
      </w:r>
      <w:hyperlink r:id="rId24">
        <w:r>
          <w:rPr>
            <w:color w:val="0000FF"/>
          </w:rPr>
          <w:t>порядке</w:t>
        </w:r>
      </w:hyperlink>
      <w:r>
        <w:t>.</w:t>
      </w:r>
    </w:p>
    <w:p w:rsidR="0028597C" w:rsidRDefault="0028597C">
      <w:pPr>
        <w:pStyle w:val="ConsPlusNormal"/>
        <w:spacing w:before="200" w:line="200" w:lineRule="auto"/>
        <w:ind w:firstLine="540"/>
        <w:jc w:val="both"/>
      </w:pPr>
      <w:r>
        <w:t xml:space="preserve">Подпись физического лица, обязанного подавать ходатайство (уведомление) в антимонопольный орган, на доверенности, выданной другому физическому лицу - уполномоченному представителю, должна быть заверена в установленном </w:t>
      </w:r>
      <w:hyperlink r:id="rId25">
        <w:r>
          <w:rPr>
            <w:color w:val="0000FF"/>
          </w:rPr>
          <w:t>порядке</w:t>
        </w:r>
      </w:hyperlink>
      <w:r>
        <w:t>.</w:t>
      </w:r>
    </w:p>
    <w:p w:rsidR="0028597C" w:rsidRDefault="0028597C">
      <w:pPr>
        <w:pStyle w:val="ConsPlusNormal"/>
        <w:spacing w:before="200" w:line="200" w:lineRule="auto"/>
        <w:ind w:firstLine="540"/>
        <w:jc w:val="both"/>
      </w:pPr>
      <w:r>
        <w:t xml:space="preserve">3.20. При невозможности заявителем в полной мере представить документы и сведения </w:t>
      </w:r>
      <w:r>
        <w:lastRenderedPageBreak/>
        <w:t>согласно формам представления сведений они предоставляются в имеющемся объеме и указываются причины невозможности получения заявителем соответствующих документов и сведений.</w:t>
      </w:r>
    </w:p>
    <w:p w:rsidR="0028597C" w:rsidRDefault="0028597C">
      <w:pPr>
        <w:pStyle w:val="ConsPlusNormal"/>
        <w:spacing w:before="200" w:line="200" w:lineRule="auto"/>
        <w:ind w:firstLine="540"/>
        <w:jc w:val="both"/>
      </w:pPr>
      <w:r>
        <w:t>При невозможности представления точной информации согласно формам представления сведений заявителем представляется оценочная информация с указанием "оценочно", а также с указанием источников получения такой информации и использованных методов оценки.</w:t>
      </w:r>
    </w:p>
    <w:p w:rsidR="0028597C" w:rsidRDefault="0028597C">
      <w:pPr>
        <w:pStyle w:val="ConsPlusNormal"/>
        <w:spacing w:before="200" w:line="200" w:lineRule="auto"/>
        <w:ind w:firstLine="540"/>
        <w:jc w:val="both"/>
      </w:pPr>
      <w:r>
        <w:t>3.21. Ходатайство (уведомление) вместе с документами и сведениями направляется в антимонопольный орган следующими способами:</w:t>
      </w:r>
    </w:p>
    <w:p w:rsidR="0028597C" w:rsidRDefault="0028597C">
      <w:pPr>
        <w:pStyle w:val="ConsPlusNormal"/>
        <w:spacing w:before="200" w:line="200" w:lineRule="auto"/>
        <w:ind w:firstLine="540"/>
        <w:jc w:val="both"/>
      </w:pPr>
      <w:r>
        <w:t>доставка заявителем лично;</w:t>
      </w:r>
    </w:p>
    <w:p w:rsidR="0028597C" w:rsidRDefault="0028597C">
      <w:pPr>
        <w:pStyle w:val="ConsPlusNormal"/>
        <w:spacing w:before="200" w:line="200" w:lineRule="auto"/>
        <w:ind w:firstLine="540"/>
        <w:jc w:val="both"/>
      </w:pPr>
      <w:r>
        <w:t>доставка курьером под расписку;</w:t>
      </w:r>
    </w:p>
    <w:p w:rsidR="0028597C" w:rsidRDefault="0028597C">
      <w:pPr>
        <w:pStyle w:val="ConsPlusNormal"/>
        <w:spacing w:before="200" w:line="200" w:lineRule="auto"/>
        <w:ind w:firstLine="540"/>
        <w:jc w:val="both"/>
      </w:pPr>
      <w:r>
        <w:t>направление заказным письмом с уведомлением о вручении.</w:t>
      </w:r>
    </w:p>
    <w:p w:rsidR="0028597C" w:rsidRDefault="0028597C">
      <w:pPr>
        <w:pStyle w:val="ConsPlusNormal"/>
        <w:spacing w:before="200" w:line="200" w:lineRule="auto"/>
        <w:ind w:firstLine="540"/>
        <w:jc w:val="both"/>
      </w:pPr>
      <w:r>
        <w:t>3.22. Ходатайство (уведомление) считается представленным со дня его представления в антимонопольный орган со всеми документами и сведениями либо со дня представления заявителем сведений о причинах, объясняющих невозможность для заявителя получения указанных документов или сведений лицом, намеревающимся совершить сделку (лицом, совершившим сделку).</w:t>
      </w:r>
    </w:p>
    <w:p w:rsidR="0028597C" w:rsidRDefault="0028597C">
      <w:pPr>
        <w:pStyle w:val="ConsPlusNormal"/>
        <w:spacing w:before="200" w:line="200" w:lineRule="auto"/>
        <w:ind w:firstLine="540"/>
        <w:jc w:val="both"/>
      </w:pPr>
      <w:r>
        <w:t>3.23. Нахождение документов и сведений за пределами Российской Федерации не может служить основанием для отказа в их представлении антимонопольному органу.</w:t>
      </w:r>
    </w:p>
    <w:p w:rsidR="0028597C" w:rsidRDefault="0028597C">
      <w:pPr>
        <w:pStyle w:val="ConsPlusNormal"/>
        <w:spacing w:before="200" w:line="200" w:lineRule="auto"/>
        <w:ind w:firstLine="540"/>
        <w:jc w:val="both"/>
      </w:pPr>
      <w:r>
        <w:t>3.24. В случае недоступности для заявителя документов и сведений, необходимых для представления в антимонопольный орган, заявитель обязан указать на недоступность для него соответствующих документов и сведений, сообщить причины невозможности получения документов (сведений), а также указать, где эти документы (сведения) могут быть получены.</w:t>
      </w:r>
    </w:p>
    <w:p w:rsidR="0028597C" w:rsidRDefault="0028597C">
      <w:pPr>
        <w:pStyle w:val="ConsPlusNormal"/>
        <w:spacing w:before="200" w:line="200" w:lineRule="auto"/>
        <w:ind w:firstLine="540"/>
        <w:jc w:val="both"/>
      </w:pPr>
      <w:r>
        <w:t>3.25. Заявитель при подаче ходатайства (уведомления) или в течение срока рассмотрения ходатайства (уведомления) в дополнение к необходимым документам представляет в антимонопольный орган любую информацию, которая, по мнению заявителя, является важной для принятия решения по ходатайству (уведомлению).</w:t>
      </w:r>
    </w:p>
    <w:p w:rsidR="0028597C" w:rsidRDefault="0028597C">
      <w:pPr>
        <w:pStyle w:val="ConsPlusNormal"/>
        <w:spacing w:before="200" w:line="200" w:lineRule="auto"/>
        <w:ind w:firstLine="540"/>
        <w:jc w:val="both"/>
      </w:pPr>
      <w:bookmarkStart w:id="13" w:name="P188"/>
      <w:bookmarkEnd w:id="13"/>
      <w:r>
        <w:t>3.26. Работник антимонопольного органа регистрирует ходатайство (уведомление):</w:t>
      </w:r>
    </w:p>
    <w:p w:rsidR="0028597C" w:rsidRDefault="0028597C">
      <w:pPr>
        <w:pStyle w:val="ConsPlusNormal"/>
        <w:spacing w:before="200" w:line="200" w:lineRule="auto"/>
        <w:ind w:firstLine="540"/>
        <w:jc w:val="both"/>
      </w:pPr>
      <w:r>
        <w:t>- в тот же день, если оно поступило по почте заказным письмом либо представлено курьером;</w:t>
      </w:r>
    </w:p>
    <w:p w:rsidR="0028597C" w:rsidRDefault="0028597C">
      <w:pPr>
        <w:pStyle w:val="ConsPlusNormal"/>
        <w:spacing w:before="200" w:line="200" w:lineRule="auto"/>
        <w:ind w:firstLine="540"/>
        <w:jc w:val="both"/>
      </w:pPr>
      <w:r>
        <w:t>- незамедлительно, в присутствии заявителя, если ходатайство представлено им лично.</w:t>
      </w:r>
    </w:p>
    <w:p w:rsidR="0028597C" w:rsidRDefault="0028597C">
      <w:pPr>
        <w:pStyle w:val="ConsPlusNormal"/>
        <w:spacing w:before="200" w:line="200" w:lineRule="auto"/>
        <w:ind w:firstLine="540"/>
        <w:jc w:val="both"/>
      </w:pPr>
      <w:r>
        <w:t>По требованию заявителя работник антимонопольного органа, осуществляющий регистрацию ходатайства (уведомления), делает отметку на втором экземпляре ходатайства (уведомления), если заявитель доставил ходатайство (уведомление) лично либо курьером. В отметке на экземпляре заявителя содержатся дата регистрации ходатайства (уведомления), номер регистрации и подпись работника антимонопольного органа, осуществившего регистрацию.</w:t>
      </w:r>
    </w:p>
    <w:p w:rsidR="0028597C" w:rsidRDefault="0028597C">
      <w:pPr>
        <w:pStyle w:val="ConsPlusNormal"/>
        <w:spacing w:before="200" w:line="200" w:lineRule="auto"/>
        <w:ind w:firstLine="540"/>
        <w:jc w:val="both"/>
      </w:pPr>
      <w:bookmarkStart w:id="14" w:name="P192"/>
      <w:bookmarkEnd w:id="14"/>
      <w:r>
        <w:t>3.27. Уведомление, доставленное в антимонопольный орган нарочным в последний день установленного срока представления уведомления до часа, когда в антимонопольном органе по установленным правилам прекращается рабочий день, либо сданное в организацию связи до двадцати четырех часов последнего дня указанного срока, считается представленным в срок.</w:t>
      </w:r>
    </w:p>
    <w:p w:rsidR="0028597C" w:rsidRDefault="0028597C">
      <w:pPr>
        <w:pStyle w:val="ConsPlusNormal"/>
        <w:spacing w:line="200" w:lineRule="auto"/>
        <w:ind w:firstLine="540"/>
        <w:jc w:val="both"/>
      </w:pPr>
    </w:p>
    <w:p w:rsidR="0028597C" w:rsidRDefault="0028597C">
      <w:pPr>
        <w:pStyle w:val="ConsPlusNormal"/>
        <w:spacing w:line="200" w:lineRule="auto"/>
        <w:jc w:val="center"/>
        <w:outlineLvl w:val="2"/>
      </w:pPr>
      <w:r>
        <w:t>Порядок и сроки рассмотрения ходатайств (уведомлений)</w:t>
      </w:r>
    </w:p>
    <w:p w:rsidR="0028597C" w:rsidRDefault="0028597C">
      <w:pPr>
        <w:pStyle w:val="ConsPlusNormal"/>
        <w:spacing w:line="200" w:lineRule="auto"/>
        <w:jc w:val="center"/>
      </w:pPr>
      <w:r>
        <w:t>в антимонопольном органе</w:t>
      </w:r>
    </w:p>
    <w:p w:rsidR="0028597C" w:rsidRDefault="0028597C">
      <w:pPr>
        <w:pStyle w:val="ConsPlusNormal"/>
        <w:spacing w:line="200" w:lineRule="auto"/>
        <w:jc w:val="center"/>
      </w:pPr>
    </w:p>
    <w:p w:rsidR="0028597C" w:rsidRDefault="0028597C">
      <w:pPr>
        <w:pStyle w:val="ConsPlusNormal"/>
        <w:spacing w:line="200" w:lineRule="auto"/>
        <w:ind w:firstLine="540"/>
        <w:jc w:val="both"/>
      </w:pPr>
      <w:bookmarkStart w:id="15" w:name="P197"/>
      <w:bookmarkEnd w:id="15"/>
      <w:r>
        <w:t>3.28. Антимонопольный орган рассматривает ходатайство в течение тридцати дней с даты получения ходатайства.</w:t>
      </w:r>
    </w:p>
    <w:p w:rsidR="0028597C" w:rsidRDefault="0028597C">
      <w:pPr>
        <w:pStyle w:val="ConsPlusNormal"/>
        <w:spacing w:before="200" w:line="200" w:lineRule="auto"/>
        <w:ind w:firstLine="540"/>
        <w:jc w:val="both"/>
      </w:pPr>
      <w:r>
        <w:t>3.29. Течение срока рассмотрения ходатайства начинается со следующего дня после получения антимонопольным органом ходатайства при условии представления вместе с ходатайством всех документов и сведений.</w:t>
      </w:r>
    </w:p>
    <w:p w:rsidR="0028597C" w:rsidRDefault="0028597C">
      <w:pPr>
        <w:pStyle w:val="ConsPlusNormal"/>
        <w:spacing w:before="200" w:line="200" w:lineRule="auto"/>
        <w:ind w:firstLine="540"/>
        <w:jc w:val="both"/>
      </w:pPr>
      <w:r>
        <w:t>3.30. В случае представления в антимонопольный орган не всех указанных документов и сведений антимонопольный орган в течение пяти рабочих дней уведомляет заявителя о том, что ходатайство (уведомление) не считается представленным с указанием не представленных заявителем документов и сведений.</w:t>
      </w:r>
    </w:p>
    <w:p w:rsidR="0028597C" w:rsidRDefault="0028597C">
      <w:pPr>
        <w:pStyle w:val="ConsPlusNormal"/>
        <w:spacing w:before="200" w:line="200" w:lineRule="auto"/>
        <w:ind w:firstLine="540"/>
        <w:jc w:val="both"/>
      </w:pPr>
      <w:bookmarkStart w:id="16" w:name="P200"/>
      <w:bookmarkEnd w:id="16"/>
      <w:r>
        <w:t xml:space="preserve">3.31. В случае направления антимонопольным органом ходатайства (уведомления) с приложением документов и сведений для рассмотрения в другой антимонопольный орган в соответствии с </w:t>
      </w:r>
      <w:hyperlink w:anchor="P155">
        <w:r>
          <w:rPr>
            <w:color w:val="0000FF"/>
          </w:rPr>
          <w:t>пунктами 3.13</w:t>
        </w:r>
      </w:hyperlink>
      <w:r>
        <w:t xml:space="preserve"> - </w:t>
      </w:r>
      <w:hyperlink w:anchor="P157">
        <w:r>
          <w:rPr>
            <w:color w:val="0000FF"/>
          </w:rPr>
          <w:t>3.14</w:t>
        </w:r>
      </w:hyperlink>
      <w:r>
        <w:t xml:space="preserve"> Регламента проверку полноты представленных документов и сведений осуществляет антимонопольный орган, получивший от заявителя эти документы и сведения.</w:t>
      </w:r>
    </w:p>
    <w:p w:rsidR="0028597C" w:rsidRDefault="0028597C">
      <w:pPr>
        <w:pStyle w:val="ConsPlusNormal"/>
        <w:spacing w:before="200" w:line="200" w:lineRule="auto"/>
        <w:ind w:firstLine="540"/>
        <w:jc w:val="both"/>
      </w:pPr>
      <w:bookmarkStart w:id="17" w:name="P201"/>
      <w:bookmarkEnd w:id="17"/>
      <w:r>
        <w:t xml:space="preserve">3.32. В соответствии с </w:t>
      </w:r>
      <w:hyperlink r:id="rId26">
        <w:r>
          <w:rPr>
            <w:color w:val="0000FF"/>
          </w:rPr>
          <w:t>пунктом 10 части 1 статьи 23</w:t>
        </w:r>
      </w:hyperlink>
      <w:r>
        <w:t xml:space="preserve"> Закона о защите конкуренции при </w:t>
      </w:r>
      <w:r>
        <w:lastRenderedPageBreak/>
        <w:t>рассмотрении ходатайств (уведомлений) антимонопольный орган устанавливает доминирующее положение заявителей, а также иных лиц (группы лиц).</w:t>
      </w:r>
    </w:p>
    <w:p w:rsidR="0028597C" w:rsidRDefault="0028597C">
      <w:pPr>
        <w:pStyle w:val="ConsPlusNormal"/>
        <w:spacing w:before="200" w:line="200" w:lineRule="auto"/>
        <w:ind w:firstLine="540"/>
        <w:jc w:val="both"/>
      </w:pPr>
      <w:r>
        <w:t xml:space="preserve">Процедура установления доминирующего положения заявителей, иных лиц (группы лиц) определена </w:t>
      </w:r>
      <w:hyperlink r:id="rId27">
        <w:r>
          <w:rPr>
            <w:color w:val="0000FF"/>
          </w:rPr>
          <w:t>Административным регламентом</w:t>
        </w:r>
      </w:hyperlink>
      <w:r>
        <w:t xml:space="preserve"> ФАС России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w:t>
      </w:r>
    </w:p>
    <w:p w:rsidR="0028597C" w:rsidRDefault="0028597C">
      <w:pPr>
        <w:pStyle w:val="ConsPlusNormal"/>
        <w:spacing w:before="200" w:line="200" w:lineRule="auto"/>
        <w:ind w:firstLine="540"/>
        <w:jc w:val="both"/>
      </w:pPr>
      <w:r>
        <w:t>3.33. При рассмотрении ходатайств (уведомлений) антимонопольный орган проводит анализ и оценку состояния конкурентной среды на соответствующих товарных рынках.</w:t>
      </w:r>
    </w:p>
    <w:p w:rsidR="0028597C" w:rsidRDefault="0028597C">
      <w:pPr>
        <w:pStyle w:val="ConsPlusNormal"/>
        <w:spacing w:before="200" w:line="200" w:lineRule="auto"/>
        <w:ind w:firstLine="540"/>
        <w:jc w:val="both"/>
      </w:pPr>
      <w:r>
        <w:t>Анализ и оценка состояния конкурентной среды на товарных рынках проводится в целях установления доминирующего положения заявителей, иных лиц (группы лиц), а также в целях подтверждения того, что действия, заявленные в ходатайстве (уведомлении), могут привести или привели к ограничению конкуренции, в том числе в результате возникновения или усиления доминирующего положения заявителя, иных лиц (группы лиц).</w:t>
      </w:r>
    </w:p>
    <w:p w:rsidR="0028597C" w:rsidRDefault="0028597C">
      <w:pPr>
        <w:pStyle w:val="ConsPlusNormal"/>
        <w:spacing w:before="200" w:line="200" w:lineRule="auto"/>
        <w:ind w:firstLine="540"/>
        <w:jc w:val="both"/>
      </w:pPr>
      <w:r>
        <w:t xml:space="preserve">Проведение анализа и оценки состояния конкурентной среды на товарном рынке осуществляется в соответствии с </w:t>
      </w:r>
      <w:hyperlink r:id="rId28">
        <w:r>
          <w:rPr>
            <w:color w:val="0000FF"/>
          </w:rPr>
          <w:t>Приказом</w:t>
        </w:r>
      </w:hyperlink>
      <w:r>
        <w:t xml:space="preserve"> ФАС России от 25.04.2006 N 108 "Об утверждении Порядка проведения анализа и оценки состояния конкурентной среды на товарном рынке" и включает в себя:</w:t>
      </w:r>
    </w:p>
    <w:p w:rsidR="0028597C" w:rsidRDefault="0028597C">
      <w:pPr>
        <w:pStyle w:val="ConsPlusNormal"/>
        <w:spacing w:before="200" w:line="200" w:lineRule="auto"/>
        <w:ind w:firstLine="540"/>
        <w:jc w:val="both"/>
      </w:pPr>
      <w:r>
        <w:t>- определение временного интервала исследования товарного рынка;</w:t>
      </w:r>
    </w:p>
    <w:p w:rsidR="0028597C" w:rsidRDefault="0028597C">
      <w:pPr>
        <w:pStyle w:val="ConsPlusNormal"/>
        <w:spacing w:before="200" w:line="200" w:lineRule="auto"/>
        <w:ind w:firstLine="540"/>
        <w:jc w:val="both"/>
      </w:pPr>
      <w:r>
        <w:t>- определение продуктовых границ товарного рынка;</w:t>
      </w:r>
    </w:p>
    <w:p w:rsidR="0028597C" w:rsidRDefault="0028597C">
      <w:pPr>
        <w:pStyle w:val="ConsPlusNormal"/>
        <w:spacing w:before="200" w:line="200" w:lineRule="auto"/>
        <w:ind w:firstLine="540"/>
        <w:jc w:val="both"/>
      </w:pPr>
      <w:r>
        <w:t>- определение географических границ товарного рынка;</w:t>
      </w:r>
    </w:p>
    <w:p w:rsidR="0028597C" w:rsidRDefault="0028597C">
      <w:pPr>
        <w:pStyle w:val="ConsPlusNormal"/>
        <w:spacing w:before="200" w:line="200" w:lineRule="auto"/>
        <w:ind w:firstLine="540"/>
        <w:jc w:val="both"/>
      </w:pPr>
      <w:r>
        <w:t>- определение состава хозяйствующих субъектов, действующих на товарном рынке;</w:t>
      </w:r>
    </w:p>
    <w:p w:rsidR="0028597C" w:rsidRDefault="0028597C">
      <w:pPr>
        <w:pStyle w:val="ConsPlusNormal"/>
        <w:spacing w:before="200" w:line="200" w:lineRule="auto"/>
        <w:ind w:firstLine="540"/>
        <w:jc w:val="both"/>
      </w:pPr>
      <w:r>
        <w:t>- расчет объема товарного рынка и долей хозяйствующих субъектов на рынке;</w:t>
      </w:r>
    </w:p>
    <w:p w:rsidR="0028597C" w:rsidRDefault="0028597C">
      <w:pPr>
        <w:pStyle w:val="ConsPlusNormal"/>
        <w:spacing w:before="200" w:line="200" w:lineRule="auto"/>
        <w:ind w:firstLine="540"/>
        <w:jc w:val="both"/>
      </w:pPr>
      <w:r>
        <w:t>- определение уровня концентрации товарного рынка;</w:t>
      </w:r>
    </w:p>
    <w:p w:rsidR="0028597C" w:rsidRDefault="0028597C">
      <w:pPr>
        <w:pStyle w:val="ConsPlusNormal"/>
        <w:spacing w:before="200" w:line="200" w:lineRule="auto"/>
        <w:ind w:firstLine="540"/>
        <w:jc w:val="both"/>
      </w:pPr>
      <w:r>
        <w:t>- определение барьеров входа на товарный рынок;</w:t>
      </w:r>
    </w:p>
    <w:p w:rsidR="0028597C" w:rsidRDefault="0028597C">
      <w:pPr>
        <w:pStyle w:val="ConsPlusNormal"/>
        <w:spacing w:before="200" w:line="200" w:lineRule="auto"/>
        <w:ind w:firstLine="540"/>
        <w:jc w:val="both"/>
      </w:pPr>
      <w:r>
        <w:t>- оценка состояния конкурентной среды на товарном рынке;</w:t>
      </w:r>
    </w:p>
    <w:p w:rsidR="0028597C" w:rsidRDefault="0028597C">
      <w:pPr>
        <w:pStyle w:val="ConsPlusNormal"/>
        <w:spacing w:before="200" w:line="200" w:lineRule="auto"/>
        <w:ind w:firstLine="540"/>
        <w:jc w:val="both"/>
      </w:pPr>
      <w:r>
        <w:t>- составление итогового документа - аналитического отчета, являющегося основанием для принятия решения антимонопольным органом.</w:t>
      </w:r>
    </w:p>
    <w:p w:rsidR="0028597C" w:rsidRDefault="0028597C">
      <w:pPr>
        <w:pStyle w:val="ConsPlusNormal"/>
        <w:spacing w:before="200" w:line="200" w:lineRule="auto"/>
        <w:ind w:firstLine="540"/>
        <w:jc w:val="both"/>
      </w:pPr>
      <w:r>
        <w:t>3.34. Срок рассмотрения ходатайства может быть продлен по решению антимонопольного органа не более чем на два месяца.</w:t>
      </w:r>
    </w:p>
    <w:p w:rsidR="0028597C" w:rsidRDefault="0028597C">
      <w:pPr>
        <w:pStyle w:val="ConsPlusNormal"/>
        <w:spacing w:before="200" w:line="200" w:lineRule="auto"/>
        <w:ind w:firstLine="540"/>
        <w:jc w:val="both"/>
      </w:pPr>
      <w:r>
        <w:t>Срок может быть продлен в связи с необходимостью дополнительного рассмотрения ходатайства, а также получения дополнительной информации для принятия решения по результатам рассмотрения ходатайства, если установлено, что заявленные в ходатайстве действия могут привести к ограничению конкуренции, в том числе в результате возникновения или усиления доминирующего положения лица (группы лиц).</w:t>
      </w:r>
    </w:p>
    <w:p w:rsidR="0028597C" w:rsidRDefault="0028597C">
      <w:pPr>
        <w:pStyle w:val="ConsPlusNormal"/>
        <w:spacing w:before="200" w:line="200" w:lineRule="auto"/>
        <w:ind w:firstLine="540"/>
        <w:jc w:val="both"/>
      </w:pPr>
      <w:r>
        <w:t>Срок представления дополнительной информации определяется антимонопольным органом, исходя из существа ходатайства и содержания запрашиваемой информации.</w:t>
      </w:r>
    </w:p>
    <w:p w:rsidR="0028597C" w:rsidRDefault="0028597C">
      <w:pPr>
        <w:pStyle w:val="ConsPlusNormal"/>
        <w:spacing w:before="200" w:line="200" w:lineRule="auto"/>
        <w:ind w:firstLine="540"/>
        <w:jc w:val="both"/>
      </w:pPr>
      <w:r>
        <w:t>Дополнительное рассмотрение проводится антимонопольным органом в том случае, если заявленные в ходатайстве действия содержат признаки ограничения конкуренции.</w:t>
      </w:r>
    </w:p>
    <w:p w:rsidR="0028597C" w:rsidRDefault="0028597C">
      <w:pPr>
        <w:pStyle w:val="ConsPlusNormal"/>
        <w:spacing w:before="200" w:line="200" w:lineRule="auto"/>
        <w:ind w:firstLine="540"/>
        <w:jc w:val="both"/>
      </w:pPr>
      <w:r>
        <w:t>Признаками ограничения конкуренции являются:</w:t>
      </w:r>
    </w:p>
    <w:p w:rsidR="0028597C" w:rsidRDefault="0028597C">
      <w:pPr>
        <w:pStyle w:val="ConsPlusNormal"/>
        <w:spacing w:before="200" w:line="200" w:lineRule="auto"/>
        <w:ind w:firstLine="540"/>
        <w:jc w:val="both"/>
      </w:pPr>
      <w:r>
        <w:t>сокращение числа хозяйствующих субъектов, не входящих в одну группу лиц, на товарном рынке;</w:t>
      </w:r>
    </w:p>
    <w:p w:rsidR="0028597C" w:rsidRDefault="0028597C">
      <w:pPr>
        <w:pStyle w:val="ConsPlusNormal"/>
        <w:spacing w:before="200" w:line="200" w:lineRule="auto"/>
        <w:ind w:firstLine="540"/>
        <w:jc w:val="both"/>
      </w:pPr>
      <w:r>
        <w:t>рост или снижение цены товара, не связанные с соответствующими изменениями иных общих условий обращения товара на товарном рынке;</w:t>
      </w:r>
    </w:p>
    <w:p w:rsidR="0028597C" w:rsidRDefault="0028597C">
      <w:pPr>
        <w:pStyle w:val="ConsPlusNormal"/>
        <w:spacing w:before="200" w:line="200" w:lineRule="auto"/>
        <w:ind w:firstLine="540"/>
        <w:jc w:val="both"/>
      </w:pPr>
      <w:r>
        <w:t>отказ хозяйствующих субъектов, не входящих в одну группу лиц, от самостоятельных действий на товарном рынке;</w:t>
      </w:r>
    </w:p>
    <w:p w:rsidR="0028597C" w:rsidRDefault="0028597C">
      <w:pPr>
        <w:pStyle w:val="ConsPlusNormal"/>
        <w:spacing w:before="200" w:line="200" w:lineRule="auto"/>
        <w:ind w:firstLine="540"/>
        <w:jc w:val="both"/>
      </w:pPr>
      <w:r>
        <w:t>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w:t>
      </w:r>
    </w:p>
    <w:p w:rsidR="0028597C" w:rsidRDefault="0028597C">
      <w:pPr>
        <w:pStyle w:val="ConsPlusNormal"/>
        <w:spacing w:before="200" w:line="200" w:lineRule="auto"/>
        <w:ind w:firstLine="540"/>
        <w:jc w:val="both"/>
      </w:pPr>
      <w:r>
        <w:t xml:space="preserve">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w:t>
      </w:r>
      <w:r>
        <w:lastRenderedPageBreak/>
        <w:t>товара на товарном рынке.</w:t>
      </w:r>
    </w:p>
    <w:p w:rsidR="0028597C" w:rsidRDefault="0028597C">
      <w:pPr>
        <w:pStyle w:val="ConsPlusNormal"/>
        <w:spacing w:before="200" w:line="200" w:lineRule="auto"/>
        <w:ind w:firstLine="540"/>
        <w:jc w:val="both"/>
      </w:pPr>
      <w:r>
        <w:t>Антимонопольный орган устанавливает признаки ограничения конкуренции на основании данных, содержащихся в документах и сведениях, представленных вместе с ходатайством.</w:t>
      </w:r>
    </w:p>
    <w:p w:rsidR="0028597C" w:rsidRDefault="0028597C">
      <w:pPr>
        <w:pStyle w:val="ConsPlusNormal"/>
        <w:spacing w:before="200" w:line="200" w:lineRule="auto"/>
        <w:ind w:firstLine="540"/>
        <w:jc w:val="both"/>
      </w:pPr>
      <w:r>
        <w:t>При осуществлении дополнительного рассмотрения антимонопольный орган на своем официальном сайте в сети "Интернет" размещает сведения о действиях, заявленных в ходатайстве. Заявители, иные лица могут представить в антимонопольный орган сведения о влиянии на состояние конкуренции таких действий.</w:t>
      </w:r>
    </w:p>
    <w:p w:rsidR="0028597C" w:rsidRDefault="0028597C">
      <w:pPr>
        <w:pStyle w:val="ConsPlusNormal"/>
        <w:spacing w:before="200" w:line="200" w:lineRule="auto"/>
        <w:ind w:firstLine="540"/>
        <w:jc w:val="both"/>
      </w:pPr>
      <w:r>
        <w:t>В ходе дополнительного рассмотрения антимонопольный орган осуществляет действия, установленные Регламентом, с учетом дополнительных сведений, представленных заявителем, иными лицами.</w:t>
      </w:r>
    </w:p>
    <w:p w:rsidR="0028597C" w:rsidRDefault="0028597C">
      <w:pPr>
        <w:pStyle w:val="ConsPlusNormal"/>
        <w:spacing w:before="200" w:line="200" w:lineRule="auto"/>
        <w:ind w:firstLine="540"/>
        <w:jc w:val="both"/>
      </w:pPr>
      <w:bookmarkStart w:id="18" w:name="P228"/>
      <w:bookmarkEnd w:id="18"/>
      <w:r>
        <w:t>3.35. По результатам рассмотрения ходатайства антимонопольный орган принимает одно из следующих решений:</w:t>
      </w:r>
    </w:p>
    <w:p w:rsidR="0028597C" w:rsidRDefault="0028597C">
      <w:pPr>
        <w:pStyle w:val="ConsPlusNormal"/>
        <w:spacing w:before="200" w:line="200" w:lineRule="auto"/>
        <w:ind w:firstLine="540"/>
        <w:jc w:val="both"/>
      </w:pPr>
      <w:r>
        <w:t>- об удовлетворении ходатайства (данное решение принимается в случае, если антимонопольный орган установит, что действия, заявленные в ходатайстве, не приведут к ограничению конкуренции);</w:t>
      </w:r>
    </w:p>
    <w:p w:rsidR="0028597C" w:rsidRDefault="0028597C">
      <w:pPr>
        <w:pStyle w:val="ConsPlusNormal"/>
        <w:spacing w:before="200" w:line="200" w:lineRule="auto"/>
        <w:ind w:firstLine="540"/>
        <w:jc w:val="both"/>
      </w:pPr>
      <w:r>
        <w:t>- о продлении срока рассмотрения ходатайства (данное решение принимается в случае, если антимонопольный орган установит, что действия, заявленные в ходатайстве, приведут или могут привести к ограничению конкуренции);</w:t>
      </w:r>
    </w:p>
    <w:p w:rsidR="0028597C" w:rsidRDefault="0028597C">
      <w:pPr>
        <w:pStyle w:val="ConsPlusNormal"/>
        <w:spacing w:before="200" w:line="200" w:lineRule="auto"/>
        <w:ind w:firstLine="540"/>
        <w:jc w:val="both"/>
      </w:pPr>
      <w:r>
        <w:t>- об удовлетворении ходатайства и одновременной выдаче заявителю предписания об осуществлении действий, направленных на обеспечение конкуренции, в случае осуществления им заявленных в ходатайстве сделок (данное решение принимается в случае, если антимонопольный орган установит, что действия, заявленные в ходатайстве, приведут или могут привести к ограничению конкуренции);</w:t>
      </w:r>
    </w:p>
    <w:p w:rsidR="0028597C" w:rsidRDefault="0028597C">
      <w:pPr>
        <w:pStyle w:val="ConsPlusNormal"/>
        <w:spacing w:before="200" w:line="200" w:lineRule="auto"/>
        <w:ind w:firstLine="540"/>
        <w:jc w:val="both"/>
      </w:pPr>
      <w:r>
        <w:t>- об отказе в удовлетворении ходатайства (данное решение принимается в случае, если антимонопольный орган установит, что действия, заявленные в ходатайстве, приведут к ограничению конкуренции, либо в случае представления недостоверной информации).</w:t>
      </w:r>
    </w:p>
    <w:p w:rsidR="0028597C" w:rsidRDefault="0028597C">
      <w:pPr>
        <w:pStyle w:val="ConsPlusNormal"/>
        <w:spacing w:before="200" w:line="200" w:lineRule="auto"/>
        <w:ind w:firstLine="540"/>
        <w:jc w:val="both"/>
      </w:pPr>
      <w:r>
        <w:t>3.36. Решение антимонопольного органа направляется заявителю в письменном виде заказным письмом либо вручается заявителю по его письменному заявлению.</w:t>
      </w:r>
    </w:p>
    <w:p w:rsidR="0028597C" w:rsidRDefault="0028597C">
      <w:pPr>
        <w:pStyle w:val="ConsPlusNormal"/>
        <w:spacing w:before="200" w:line="200" w:lineRule="auto"/>
        <w:ind w:firstLine="540"/>
        <w:jc w:val="both"/>
      </w:pPr>
      <w:r>
        <w:t>3.37. Территориальные органы в течение трех дней направляют в ФАС России копии решений об отказе в удовлетворении ходатайства.</w:t>
      </w:r>
    </w:p>
    <w:p w:rsidR="0028597C" w:rsidRDefault="0028597C">
      <w:pPr>
        <w:pStyle w:val="ConsPlusNormal"/>
        <w:spacing w:before="200" w:line="200" w:lineRule="auto"/>
        <w:ind w:firstLine="540"/>
        <w:jc w:val="both"/>
      </w:pPr>
      <w:r>
        <w:t>3.38. ФАС России в течение трех дней направляет копии решений ФАС России, выданных по итогам рассмотрения ходатайства, в территориальный орган по месту нахождения хозяйствующего субъекта, имущество которого либо права по отношению к которому являются предметом сделки (действия).</w:t>
      </w:r>
    </w:p>
    <w:p w:rsidR="0028597C" w:rsidRDefault="0028597C">
      <w:pPr>
        <w:pStyle w:val="ConsPlusNormal"/>
        <w:spacing w:before="200" w:line="200" w:lineRule="auto"/>
        <w:ind w:firstLine="540"/>
        <w:jc w:val="both"/>
      </w:pPr>
      <w:r>
        <w:t xml:space="preserve">3.39. Исключен. - </w:t>
      </w:r>
      <w:hyperlink r:id="rId29">
        <w:r>
          <w:rPr>
            <w:color w:val="0000FF"/>
          </w:rPr>
          <w:t>Приказ</w:t>
        </w:r>
      </w:hyperlink>
      <w:r>
        <w:t xml:space="preserve"> ФАС РФ от 06.02.2008 N 30.</w:t>
      </w:r>
    </w:p>
    <w:p w:rsidR="0028597C" w:rsidRDefault="0028597C">
      <w:pPr>
        <w:pStyle w:val="ConsPlusNormal"/>
        <w:spacing w:before="200" w:line="200" w:lineRule="auto"/>
        <w:ind w:firstLine="540"/>
        <w:jc w:val="both"/>
      </w:pPr>
      <w:bookmarkStart w:id="19" w:name="P237"/>
      <w:bookmarkEnd w:id="19"/>
      <w:r>
        <w:t xml:space="preserve">3.40. По результатам рассмотрения уведомлений, представленных в антимонопольный орган в соответствии с </w:t>
      </w:r>
      <w:hyperlink w:anchor="P147">
        <w:r>
          <w:rPr>
            <w:color w:val="0000FF"/>
          </w:rPr>
          <w:t>пунктами 3.9</w:t>
        </w:r>
      </w:hyperlink>
      <w:r>
        <w:t xml:space="preserve"> - </w:t>
      </w:r>
      <w:hyperlink w:anchor="P149">
        <w:r>
          <w:rPr>
            <w:color w:val="0000FF"/>
          </w:rPr>
          <w:t>3.11</w:t>
        </w:r>
      </w:hyperlink>
      <w:r>
        <w:t xml:space="preserve"> Регламента, антимонопольный орган в случае, если сделки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выдает заявителю (группе лиц, в которую входит заявитель) предписание об осуществлении действий, направленных на обеспечение конкуренции.</w:t>
      </w:r>
    </w:p>
    <w:p w:rsidR="0028597C" w:rsidRDefault="0028597C">
      <w:pPr>
        <w:pStyle w:val="ConsPlusNormal"/>
        <w:spacing w:before="200" w:line="200" w:lineRule="auto"/>
        <w:ind w:firstLine="540"/>
        <w:jc w:val="both"/>
      </w:pPr>
      <w:r>
        <w:t>Решение о выдаче предписания принимается антимонопольным органом в случае, если действия, указанные в уведомлении, привели или могут привести к ограничению конкуренции.</w:t>
      </w:r>
    </w:p>
    <w:p w:rsidR="0028597C" w:rsidRDefault="0028597C">
      <w:pPr>
        <w:pStyle w:val="ConsPlusNormal"/>
        <w:spacing w:before="200" w:line="200" w:lineRule="auto"/>
        <w:ind w:firstLine="540"/>
        <w:jc w:val="both"/>
      </w:pPr>
      <w:bookmarkStart w:id="20" w:name="P239"/>
      <w:bookmarkEnd w:id="20"/>
      <w:r>
        <w:t>3.41. В предписании, выдаваемом по результатам рассмотрения ходатайства (уведомления), указываются:</w:t>
      </w:r>
    </w:p>
    <w:p w:rsidR="0028597C" w:rsidRDefault="0028597C">
      <w:pPr>
        <w:pStyle w:val="ConsPlusNormal"/>
        <w:spacing w:before="200" w:line="200" w:lineRule="auto"/>
        <w:ind w:firstLine="540"/>
        <w:jc w:val="both"/>
      </w:pPr>
      <w:r>
        <w:t>- причины, по которым сделки с акциями (долями), имуществом, активами коммерческих организаций, правами в отношении коммерческих организаций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w:t>
      </w:r>
    </w:p>
    <w:p w:rsidR="0028597C" w:rsidRDefault="0028597C">
      <w:pPr>
        <w:pStyle w:val="ConsPlusNormal"/>
        <w:spacing w:before="200" w:line="200" w:lineRule="auto"/>
        <w:ind w:firstLine="540"/>
        <w:jc w:val="both"/>
      </w:pPr>
      <w:r>
        <w:t>- описание действий, которые заявитель (группа лиц, в которую входит заявитель) должны осуществить в целях обеспечения конкуренции;</w:t>
      </w:r>
    </w:p>
    <w:p w:rsidR="0028597C" w:rsidRDefault="0028597C">
      <w:pPr>
        <w:pStyle w:val="ConsPlusNormal"/>
        <w:spacing w:before="200" w:line="200" w:lineRule="auto"/>
        <w:ind w:firstLine="540"/>
        <w:jc w:val="both"/>
      </w:pPr>
      <w:r>
        <w:t>- срок исполнения предписания.</w:t>
      </w:r>
    </w:p>
    <w:p w:rsidR="0028597C" w:rsidRDefault="0028597C">
      <w:pPr>
        <w:pStyle w:val="ConsPlusNormal"/>
        <w:spacing w:before="200" w:line="200" w:lineRule="auto"/>
        <w:ind w:firstLine="540"/>
        <w:jc w:val="both"/>
      </w:pPr>
      <w:r>
        <w:t xml:space="preserve">3.42. Предписание антимонопольного органа о совершении действий, направленных на обеспечение конкуренции, может быть отменено, изменено или дополнено антимонопольным органом, выдавшим предписание, с письменным уведомлением об этом заявителя в случае, если возражения заявителя по обоснованности выданного предписания будут признаны </w:t>
      </w:r>
      <w:r>
        <w:lastRenderedPageBreak/>
        <w:t>антимонопольным органом мотивированными.</w:t>
      </w:r>
    </w:p>
    <w:p w:rsidR="0028597C" w:rsidRDefault="0028597C">
      <w:pPr>
        <w:pStyle w:val="ConsPlusNormal"/>
        <w:spacing w:before="200" w:line="200" w:lineRule="auto"/>
        <w:ind w:firstLine="540"/>
        <w:jc w:val="both"/>
      </w:pPr>
      <w:r>
        <w:t>3.43. Предписание антимонопольного органа направляется заявителю в письменном виде с уведомлением о вручении либо вручается по письменному заявлению заявителю.</w:t>
      </w:r>
    </w:p>
    <w:p w:rsidR="0028597C" w:rsidRDefault="0028597C">
      <w:pPr>
        <w:pStyle w:val="ConsPlusNormal"/>
        <w:spacing w:line="200" w:lineRule="auto"/>
        <w:jc w:val="center"/>
      </w:pPr>
    </w:p>
    <w:p w:rsidR="0028597C" w:rsidRDefault="0028597C">
      <w:pPr>
        <w:pStyle w:val="ConsPlusNormal"/>
        <w:spacing w:line="200" w:lineRule="auto"/>
        <w:jc w:val="center"/>
        <w:outlineLvl w:val="1"/>
      </w:pPr>
      <w:r>
        <w:t>IV. Порядок обжалования действий</w:t>
      </w:r>
    </w:p>
    <w:p w:rsidR="0028597C" w:rsidRDefault="0028597C">
      <w:pPr>
        <w:pStyle w:val="ConsPlusNormal"/>
        <w:spacing w:line="200" w:lineRule="auto"/>
        <w:jc w:val="center"/>
      </w:pPr>
      <w:r>
        <w:t>(бездействия) антимонопольного органа (должностных лиц</w:t>
      </w:r>
    </w:p>
    <w:p w:rsidR="0028597C" w:rsidRDefault="0028597C">
      <w:pPr>
        <w:pStyle w:val="ConsPlusNormal"/>
        <w:spacing w:line="200" w:lineRule="auto"/>
        <w:jc w:val="center"/>
      </w:pPr>
      <w:r>
        <w:t>антимонопольного органа)</w:t>
      </w:r>
    </w:p>
    <w:p w:rsidR="0028597C" w:rsidRDefault="0028597C">
      <w:pPr>
        <w:pStyle w:val="ConsPlusNormal"/>
        <w:spacing w:line="200" w:lineRule="auto"/>
        <w:ind w:firstLine="540"/>
        <w:jc w:val="both"/>
      </w:pPr>
    </w:p>
    <w:p w:rsidR="0028597C" w:rsidRDefault="0028597C">
      <w:pPr>
        <w:pStyle w:val="ConsPlusNormal"/>
        <w:spacing w:line="200" w:lineRule="auto"/>
        <w:ind w:firstLine="540"/>
        <w:jc w:val="both"/>
      </w:pPr>
      <w:r>
        <w:t>4.1. Заявители вправе обжаловать действия (бездействие) антимонопольного органа (должностных лиц антимонопольного органа).</w:t>
      </w:r>
    </w:p>
    <w:p w:rsidR="0028597C" w:rsidRDefault="0028597C">
      <w:pPr>
        <w:pStyle w:val="ConsPlusNormal"/>
        <w:spacing w:before="200" w:line="200" w:lineRule="auto"/>
        <w:ind w:firstLine="540"/>
        <w:jc w:val="both"/>
      </w:pPr>
      <w:bookmarkStart w:id="21" w:name="P251"/>
      <w:bookmarkEnd w:id="21"/>
      <w:r>
        <w:t>4.2. Нарушения Регламента территориальным органом могут быть обжалованы в ФАС России.</w:t>
      </w:r>
    </w:p>
    <w:p w:rsidR="0028597C" w:rsidRDefault="0028597C">
      <w:pPr>
        <w:pStyle w:val="ConsPlusNormal"/>
        <w:spacing w:before="200" w:line="200" w:lineRule="auto"/>
        <w:ind w:firstLine="540"/>
        <w:jc w:val="both"/>
      </w:pPr>
      <w:bookmarkStart w:id="22" w:name="P252"/>
      <w:bookmarkEnd w:id="22"/>
      <w:r>
        <w:t>4.3. Нарушения Регламента должностными лицами обжалуются в соответствующий антимонопольный орган.</w:t>
      </w:r>
    </w:p>
    <w:p w:rsidR="0028597C" w:rsidRDefault="0028597C">
      <w:pPr>
        <w:pStyle w:val="ConsPlusNormal"/>
        <w:spacing w:before="200" w:line="200" w:lineRule="auto"/>
        <w:ind w:firstLine="540"/>
        <w:jc w:val="both"/>
      </w:pPr>
      <w:r>
        <w:t xml:space="preserve">4.4. Жалоба на действия (бездействие) территориального органа (должностных лиц антимонопольного органа) подается в письменном виде согласно </w:t>
      </w:r>
      <w:hyperlink w:anchor="P1084">
        <w:r>
          <w:rPr>
            <w:color w:val="0000FF"/>
          </w:rPr>
          <w:t>Приложению N 5</w:t>
        </w:r>
      </w:hyperlink>
      <w:r>
        <w:t xml:space="preserve"> к Регламенту.</w:t>
      </w:r>
    </w:p>
    <w:p w:rsidR="0028597C" w:rsidRDefault="0028597C">
      <w:pPr>
        <w:pStyle w:val="ConsPlusNormal"/>
        <w:spacing w:before="200" w:line="200" w:lineRule="auto"/>
        <w:ind w:firstLine="540"/>
        <w:jc w:val="both"/>
      </w:pPr>
      <w:r>
        <w:t>В подтверждение своих доводов заявитель может приложить к жалобе документы, обосновывающие его требования.</w:t>
      </w:r>
    </w:p>
    <w:p w:rsidR="0028597C" w:rsidRDefault="0028597C">
      <w:pPr>
        <w:pStyle w:val="ConsPlusNormal"/>
        <w:spacing w:before="200" w:line="200" w:lineRule="auto"/>
        <w:ind w:firstLine="540"/>
        <w:jc w:val="both"/>
      </w:pPr>
      <w:r>
        <w:t>4.5. Поступившая жалоба рассматривается антимонопольным органом в течение тридцати дней со дня ее регистрации.</w:t>
      </w:r>
    </w:p>
    <w:p w:rsidR="0028597C" w:rsidRDefault="0028597C">
      <w:pPr>
        <w:pStyle w:val="ConsPlusNormal"/>
        <w:spacing w:before="200" w:line="200" w:lineRule="auto"/>
        <w:ind w:firstLine="540"/>
        <w:jc w:val="both"/>
      </w:pPr>
      <w:bookmarkStart w:id="23" w:name="P256"/>
      <w:bookmarkEnd w:id="23"/>
      <w:r>
        <w:t>4.6. Срок рассмотрения жалобы может быть продлен в случае принятия руководителем антимонопольного органа решения о необходимости проведения проверки по жалобе, запроса дополнительной информации, но не более чем на тридцать дней.</w:t>
      </w:r>
    </w:p>
    <w:p w:rsidR="0028597C" w:rsidRDefault="0028597C">
      <w:pPr>
        <w:pStyle w:val="ConsPlusNormal"/>
        <w:spacing w:before="200" w:line="200" w:lineRule="auto"/>
        <w:ind w:firstLine="540"/>
        <w:jc w:val="both"/>
      </w:pPr>
      <w:r>
        <w:t xml:space="preserve">Решение о продлении рассмотрения жалобы сообщается заявителю в письменном виде с указанием причин продления согласно </w:t>
      </w:r>
      <w:hyperlink w:anchor="P1138">
        <w:r>
          <w:rPr>
            <w:color w:val="0000FF"/>
          </w:rPr>
          <w:t>Приложению N 6</w:t>
        </w:r>
      </w:hyperlink>
      <w:r>
        <w:t xml:space="preserve"> к Регламенту.</w:t>
      </w:r>
    </w:p>
    <w:p w:rsidR="0028597C" w:rsidRDefault="0028597C">
      <w:pPr>
        <w:pStyle w:val="ConsPlusNormal"/>
        <w:spacing w:before="200" w:line="200" w:lineRule="auto"/>
        <w:ind w:firstLine="540"/>
        <w:jc w:val="both"/>
      </w:pPr>
      <w:r>
        <w:t>Образец запроса дополнительной информации прилагается (</w:t>
      </w:r>
      <w:hyperlink w:anchor="P1213">
        <w:r>
          <w:rPr>
            <w:color w:val="0000FF"/>
          </w:rPr>
          <w:t>Приложение N 8</w:t>
        </w:r>
      </w:hyperlink>
      <w:r>
        <w:t xml:space="preserve"> к Регламенту).</w:t>
      </w:r>
    </w:p>
    <w:p w:rsidR="0028597C" w:rsidRDefault="0028597C">
      <w:pPr>
        <w:pStyle w:val="ConsPlusNormal"/>
        <w:spacing w:before="200" w:line="200" w:lineRule="auto"/>
        <w:ind w:firstLine="540"/>
        <w:jc w:val="both"/>
      </w:pPr>
      <w:bookmarkStart w:id="24" w:name="P259"/>
      <w:bookmarkEnd w:id="24"/>
      <w:r>
        <w:t xml:space="preserve">4.7. Жалоба, поданная с нарушением </w:t>
      </w:r>
      <w:hyperlink w:anchor="P251">
        <w:r>
          <w:rPr>
            <w:color w:val="0000FF"/>
          </w:rPr>
          <w:t>пунктов 4.2</w:t>
        </w:r>
      </w:hyperlink>
      <w:r>
        <w:t xml:space="preserve"> и </w:t>
      </w:r>
      <w:hyperlink w:anchor="P252">
        <w:r>
          <w:rPr>
            <w:color w:val="0000FF"/>
          </w:rPr>
          <w:t>4.3</w:t>
        </w:r>
      </w:hyperlink>
      <w:r>
        <w:t xml:space="preserve"> Регламента, с подтверждающими документами направляется получившим ее антимонопольным органом в течение десяти рабочих дней со дня регистрации в соответствующий антимонопольный орган, с уведомлением заявителя о переадресации жалобы согласно </w:t>
      </w:r>
      <w:hyperlink w:anchor="P1174">
        <w:r>
          <w:rPr>
            <w:color w:val="0000FF"/>
          </w:rPr>
          <w:t>Приложению N 7</w:t>
        </w:r>
      </w:hyperlink>
      <w:r>
        <w:t xml:space="preserve"> к Регламенту.</w:t>
      </w:r>
    </w:p>
    <w:p w:rsidR="0028597C" w:rsidRDefault="0028597C">
      <w:pPr>
        <w:pStyle w:val="ConsPlusNormal"/>
        <w:spacing w:before="200" w:line="200" w:lineRule="auto"/>
        <w:ind w:firstLine="540"/>
        <w:jc w:val="both"/>
      </w:pPr>
      <w:r>
        <w:t>4.8. Решение по жалобе на действие (бездействие) должностного лица антимонопольного органа принимает руководитель соответствующего антимонопольного органа.</w:t>
      </w:r>
    </w:p>
    <w:p w:rsidR="0028597C" w:rsidRDefault="0028597C">
      <w:pPr>
        <w:pStyle w:val="ConsPlusNormal"/>
        <w:spacing w:before="200" w:line="200" w:lineRule="auto"/>
        <w:ind w:firstLine="540"/>
        <w:jc w:val="both"/>
      </w:pPr>
      <w:r>
        <w:t>Решение по жалобе на действие (бездействие) территориального органа принимает руководитель ФАС России.</w:t>
      </w:r>
    </w:p>
    <w:p w:rsidR="0028597C" w:rsidRDefault="0028597C">
      <w:pPr>
        <w:pStyle w:val="ConsPlusNormal"/>
        <w:spacing w:before="200" w:line="200" w:lineRule="auto"/>
        <w:ind w:firstLine="540"/>
        <w:jc w:val="both"/>
      </w:pPr>
      <w:bookmarkStart w:id="25" w:name="P262"/>
      <w:bookmarkEnd w:id="25"/>
      <w:r>
        <w:t>4.9. В рассмотрении жалобы может быть отказано в случаях:</w:t>
      </w:r>
    </w:p>
    <w:p w:rsidR="0028597C" w:rsidRDefault="0028597C">
      <w:pPr>
        <w:pStyle w:val="ConsPlusNormal"/>
        <w:spacing w:before="200" w:line="200" w:lineRule="auto"/>
        <w:ind w:firstLine="540"/>
        <w:jc w:val="both"/>
      </w:pPr>
      <w:r>
        <w:t>рассмотрения данной жалобы судом или арбитражным судом либо наличия вынесенного судом или арбитражным судом решения по ней;</w:t>
      </w:r>
    </w:p>
    <w:p w:rsidR="0028597C" w:rsidRDefault="0028597C">
      <w:pPr>
        <w:pStyle w:val="ConsPlusNormal"/>
        <w:spacing w:before="200" w:line="200" w:lineRule="auto"/>
        <w:ind w:firstLine="540"/>
        <w:jc w:val="both"/>
      </w:pPr>
      <w:r>
        <w:t>жалобы заявителя по тому же предмету и основанию, которые ранее уже рассматривались антимонопольным органом и по которым было вынесено решение в установленном порядке.</w:t>
      </w:r>
    </w:p>
    <w:p w:rsidR="0028597C" w:rsidRDefault="0028597C">
      <w:pPr>
        <w:pStyle w:val="ConsPlusNormal"/>
        <w:spacing w:before="200" w:line="200" w:lineRule="auto"/>
        <w:ind w:firstLine="540"/>
        <w:jc w:val="both"/>
      </w:pPr>
      <w:r>
        <w:t xml:space="preserve">4.10. Решение об отказе в рассмотрении жалобы принимается в течение десяти рабочих дней со дня ее регистрации (образец решения об отказе в рассмотрении жалобы приведен в </w:t>
      </w:r>
      <w:hyperlink w:anchor="P1254">
        <w:r>
          <w:rPr>
            <w:color w:val="0000FF"/>
          </w:rPr>
          <w:t>Приложении N 9</w:t>
        </w:r>
      </w:hyperlink>
      <w:r>
        <w:t xml:space="preserve"> к Регламенту).</w:t>
      </w:r>
    </w:p>
    <w:p w:rsidR="0028597C" w:rsidRDefault="0028597C">
      <w:pPr>
        <w:pStyle w:val="ConsPlusNormal"/>
        <w:spacing w:before="200" w:line="200" w:lineRule="auto"/>
        <w:ind w:firstLine="540"/>
        <w:jc w:val="both"/>
      </w:pPr>
      <w:r>
        <w:t>Отказ в рассмотрении жалобы не лишает заявителя права вновь обратиться в Антимонопольный орган с жалобой после устранения обстоятельств, послуживших основанием для отказа, в пределах сроков, установленных для подачи жалобы.</w:t>
      </w:r>
    </w:p>
    <w:p w:rsidR="0028597C" w:rsidRDefault="0028597C">
      <w:pPr>
        <w:pStyle w:val="ConsPlusNormal"/>
        <w:spacing w:before="200" w:line="200" w:lineRule="auto"/>
        <w:ind w:firstLine="540"/>
        <w:jc w:val="both"/>
      </w:pPr>
      <w:r>
        <w:t>4.11. При рассмотрении жалобы руководитель антимонопольного органа принимает во внимание, в том числе:</w:t>
      </w:r>
    </w:p>
    <w:p w:rsidR="0028597C" w:rsidRDefault="0028597C">
      <w:pPr>
        <w:pStyle w:val="ConsPlusNormal"/>
        <w:spacing w:before="200" w:line="200" w:lineRule="auto"/>
        <w:ind w:firstLine="540"/>
        <w:jc w:val="both"/>
      </w:pPr>
      <w:r>
        <w:t>документы, представленные заявителем;</w:t>
      </w:r>
    </w:p>
    <w:p w:rsidR="0028597C" w:rsidRDefault="0028597C">
      <w:pPr>
        <w:pStyle w:val="ConsPlusNormal"/>
        <w:spacing w:before="200" w:line="200" w:lineRule="auto"/>
        <w:ind w:firstLine="540"/>
        <w:jc w:val="both"/>
      </w:pPr>
      <w:r>
        <w:t>материалы и объяснения, представленные должностным лицом;</w:t>
      </w:r>
    </w:p>
    <w:p w:rsidR="0028597C" w:rsidRDefault="0028597C">
      <w:pPr>
        <w:pStyle w:val="ConsPlusNormal"/>
        <w:spacing w:before="200" w:line="200" w:lineRule="auto"/>
        <w:ind w:firstLine="540"/>
        <w:jc w:val="both"/>
      </w:pPr>
      <w:r>
        <w:t>информацию о заявителе, находящуюся в информационных ресурсах Антимонопольных органов;</w:t>
      </w:r>
    </w:p>
    <w:p w:rsidR="0028597C" w:rsidRDefault="0028597C">
      <w:pPr>
        <w:pStyle w:val="ConsPlusNormal"/>
        <w:spacing w:before="200" w:line="200" w:lineRule="auto"/>
        <w:ind w:firstLine="540"/>
        <w:jc w:val="both"/>
      </w:pPr>
      <w:r>
        <w:t>результаты исследований, проверок.</w:t>
      </w:r>
    </w:p>
    <w:p w:rsidR="0028597C" w:rsidRDefault="0028597C">
      <w:pPr>
        <w:pStyle w:val="ConsPlusNormal"/>
        <w:spacing w:before="200" w:line="200" w:lineRule="auto"/>
        <w:ind w:firstLine="540"/>
        <w:jc w:val="both"/>
      </w:pPr>
      <w:bookmarkStart w:id="26" w:name="P272"/>
      <w:bookmarkEnd w:id="26"/>
      <w:r>
        <w:t xml:space="preserve">4.12. По результатам рассмотрения жалобы на действие (бездействие) территориального </w:t>
      </w:r>
      <w:r>
        <w:lastRenderedPageBreak/>
        <w:t>органа, должностного лица антимонопольного органа руководитель антимонопольного органа принимает одно из следующих решений:</w:t>
      </w:r>
    </w:p>
    <w:p w:rsidR="0028597C" w:rsidRDefault="0028597C">
      <w:pPr>
        <w:pStyle w:val="ConsPlusNormal"/>
        <w:spacing w:before="200" w:line="200" w:lineRule="auto"/>
        <w:ind w:firstLine="540"/>
        <w:jc w:val="both"/>
      </w:pPr>
      <w:r>
        <w:t>признает действие (бездействие) территориального органа, должностного лица антимонопольного органа соответствующими Регламенту и отказывает в удовлетворении жалобы;</w:t>
      </w:r>
    </w:p>
    <w:p w:rsidR="0028597C" w:rsidRDefault="0028597C">
      <w:pPr>
        <w:pStyle w:val="ConsPlusNormal"/>
        <w:spacing w:before="200" w:line="200" w:lineRule="auto"/>
        <w:ind w:firstLine="540"/>
        <w:jc w:val="both"/>
      </w:pPr>
      <w:r>
        <w:t>признает действие (бездействие) территориального органа, должностного лица антимонопольного органа несоответствующим Регламенту полностью или частично и принимает решение об удовлетворении жалобы полностью или частично.</w:t>
      </w:r>
    </w:p>
    <w:p w:rsidR="0028597C" w:rsidRDefault="0028597C">
      <w:pPr>
        <w:pStyle w:val="ConsPlusNormal"/>
        <w:spacing w:before="200" w:line="200" w:lineRule="auto"/>
        <w:ind w:firstLine="540"/>
        <w:jc w:val="both"/>
      </w:pPr>
      <w:r>
        <w:t xml:space="preserve">4.13. Решение руководителя антимонопольного органа оформляется в письменном виде согласно </w:t>
      </w:r>
      <w:hyperlink w:anchor="P1285">
        <w:r>
          <w:rPr>
            <w:color w:val="0000FF"/>
          </w:rPr>
          <w:t>Приложению N 10</w:t>
        </w:r>
      </w:hyperlink>
      <w:r>
        <w:t xml:space="preserve"> к Регламенту.</w:t>
      </w:r>
    </w:p>
    <w:p w:rsidR="0028597C" w:rsidRDefault="0028597C">
      <w:pPr>
        <w:pStyle w:val="ConsPlusNormal"/>
        <w:spacing w:before="200" w:line="200" w:lineRule="auto"/>
        <w:ind w:firstLine="540"/>
        <w:jc w:val="both"/>
      </w:pPr>
      <w:r>
        <w:t>Копия решения направляется заявителю в течение трех рабочих дней.</w:t>
      </w:r>
    </w:p>
    <w:p w:rsidR="0028597C" w:rsidRDefault="0028597C">
      <w:pPr>
        <w:pStyle w:val="ConsPlusNormal"/>
        <w:spacing w:before="200" w:line="200" w:lineRule="auto"/>
        <w:ind w:firstLine="540"/>
        <w:jc w:val="both"/>
      </w:pPr>
      <w:r>
        <w:t>4.14. В случае удовлетворения жалобы полностью или частично руководитель антимонопольного органа определяет меры, которые должны быть приняты в целях устранения нарушений.</w:t>
      </w:r>
    </w:p>
    <w:p w:rsidR="0028597C" w:rsidRDefault="0028597C">
      <w:pPr>
        <w:pStyle w:val="ConsPlusNormal"/>
        <w:spacing w:before="200" w:line="200" w:lineRule="auto"/>
        <w:ind w:firstLine="540"/>
        <w:jc w:val="both"/>
      </w:pPr>
      <w:r>
        <w:t>4.15. Действия по исполнению решения руководителя антимонопольного органа должны быть совершены в течение десяти дней со дня принятия решения по жалобе, если в решении не установлен иной срок для их совершения.</w:t>
      </w:r>
    </w:p>
    <w:p w:rsidR="0028597C" w:rsidRDefault="0028597C">
      <w:pPr>
        <w:pStyle w:val="ConsPlusNormal"/>
        <w:spacing w:line="200" w:lineRule="auto"/>
        <w:jc w:val="center"/>
      </w:pPr>
    </w:p>
    <w:p w:rsidR="0028597C" w:rsidRDefault="0028597C">
      <w:pPr>
        <w:pStyle w:val="ConsPlusNormal"/>
        <w:spacing w:line="200" w:lineRule="auto"/>
        <w:jc w:val="center"/>
        <w:outlineLvl w:val="1"/>
      </w:pPr>
      <w:r>
        <w:t>V. Контроль за совершением действий при исполнении</w:t>
      </w:r>
    </w:p>
    <w:p w:rsidR="0028597C" w:rsidRDefault="0028597C">
      <w:pPr>
        <w:pStyle w:val="ConsPlusNormal"/>
        <w:spacing w:line="200" w:lineRule="auto"/>
        <w:jc w:val="center"/>
      </w:pPr>
      <w:r>
        <w:t>государственной функции и принятии решений</w:t>
      </w:r>
    </w:p>
    <w:p w:rsidR="0028597C" w:rsidRDefault="0028597C">
      <w:pPr>
        <w:pStyle w:val="ConsPlusNormal"/>
        <w:spacing w:line="200" w:lineRule="auto"/>
        <w:ind w:firstLine="540"/>
        <w:jc w:val="both"/>
      </w:pPr>
    </w:p>
    <w:p w:rsidR="0028597C" w:rsidRDefault="0028597C">
      <w:pPr>
        <w:pStyle w:val="ConsPlusNormal"/>
        <w:spacing w:line="200" w:lineRule="auto"/>
        <w:ind w:firstLine="540"/>
        <w:jc w:val="both"/>
      </w:pPr>
      <w:r>
        <w:t>5.1. ФАС России организует и осуществляет контроль за исполнением государственной функции территориальными органами.</w:t>
      </w:r>
    </w:p>
    <w:p w:rsidR="0028597C" w:rsidRDefault="0028597C">
      <w:pPr>
        <w:pStyle w:val="ConsPlusNormal"/>
        <w:spacing w:before="200" w:line="200" w:lineRule="auto"/>
        <w:ind w:firstLine="540"/>
        <w:jc w:val="both"/>
      </w:pPr>
      <w:r>
        <w:t>Контроль за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подготовку решений на действия (бездействие) должностных лиц ФАС России, его территориальных органов.</w:t>
      </w:r>
    </w:p>
    <w:p w:rsidR="0028597C" w:rsidRDefault="0028597C">
      <w:pPr>
        <w:pStyle w:val="ConsPlusNormal"/>
        <w:spacing w:before="200" w:line="200" w:lineRule="auto"/>
        <w:ind w:firstLine="540"/>
        <w:jc w:val="both"/>
      </w:pPr>
      <w:r>
        <w:t>Формами контроля за соблюдением исполнения административной процедуры являются:</w:t>
      </w:r>
    </w:p>
    <w:p w:rsidR="0028597C" w:rsidRDefault="0028597C">
      <w:pPr>
        <w:pStyle w:val="ConsPlusNormal"/>
        <w:spacing w:before="200" w:line="200" w:lineRule="auto"/>
        <w:ind w:firstLine="540"/>
        <w:jc w:val="both"/>
      </w:pPr>
      <w:r>
        <w:t>- проводимые в установленном порядке проверки ведения делопроизводства;</w:t>
      </w:r>
    </w:p>
    <w:p w:rsidR="0028597C" w:rsidRDefault="0028597C">
      <w:pPr>
        <w:pStyle w:val="ConsPlusNormal"/>
        <w:spacing w:before="200" w:line="200" w:lineRule="auto"/>
        <w:ind w:firstLine="540"/>
        <w:jc w:val="both"/>
      </w:pPr>
      <w:r>
        <w:t>- проведение в установленном порядке контрольных проверок.</w:t>
      </w:r>
    </w:p>
    <w:p w:rsidR="0028597C" w:rsidRDefault="0028597C">
      <w:pPr>
        <w:pStyle w:val="ConsPlusNormal"/>
        <w:spacing w:before="200" w:line="200" w:lineRule="auto"/>
        <w:ind w:firstLine="540"/>
        <w:jc w:val="both"/>
      </w:pPr>
      <w:r>
        <w:t>Проверки могут быть плановыми (осуществляться на основании полугодовых или годовых планов работы антимонопольного органа) и внеплановыми. При проведении проверки могут рассматриваться все вопросы, связанные с исполнением государственной функции (комплексные проверки) или по конкретному обращению заявителя.</w:t>
      </w:r>
    </w:p>
    <w:p w:rsidR="0028597C" w:rsidRDefault="0028597C">
      <w:pPr>
        <w:pStyle w:val="ConsPlusNormal"/>
        <w:spacing w:before="200" w:line="200" w:lineRule="auto"/>
        <w:ind w:firstLine="540"/>
        <w:jc w:val="both"/>
      </w:pPr>
      <w:r>
        <w:t>Проверки полноты и качества исполнения государственной функции осуществляются на основании индивидуальных правовых актов (приказов) антимонопольного органа.</w:t>
      </w:r>
    </w:p>
    <w:p w:rsidR="0028597C" w:rsidRDefault="0028597C">
      <w:pPr>
        <w:pStyle w:val="ConsPlusNormal"/>
        <w:spacing w:before="200" w:line="200" w:lineRule="auto"/>
        <w:ind w:firstLine="540"/>
        <w:jc w:val="both"/>
      </w:pPr>
      <w:r>
        <w:t>В целях осуществления контроля за совершением действий при исполнении государственной функции и принятии решений руководителю антимонопольного органа представляются справки о результатах исполнения государственной функции.</w:t>
      </w:r>
    </w:p>
    <w:p w:rsidR="0028597C" w:rsidRDefault="0028597C">
      <w:pPr>
        <w:pStyle w:val="ConsPlusNormal"/>
        <w:spacing w:before="200" w:line="200" w:lineRule="auto"/>
        <w:ind w:firstLine="540"/>
        <w:jc w:val="both"/>
      </w:pPr>
      <w:r>
        <w:t>Текущий контроль за соблюдением последовательности действий, определенных административными процедурами по исполнению государственной функции, и принятием решений специалистами осуществляется должностными лицами ФАС России, его территориальных органов, ответственными за организацию работы по исполнению государственной функции.</w:t>
      </w:r>
    </w:p>
    <w:p w:rsidR="0028597C" w:rsidRDefault="0028597C">
      <w:pPr>
        <w:pStyle w:val="ConsPlusNormal"/>
        <w:spacing w:before="200" w:line="200" w:lineRule="auto"/>
        <w:ind w:firstLine="540"/>
        <w:jc w:val="both"/>
      </w:pPr>
      <w:r>
        <w:t>Перечень должностных лиц, осуществляющих текущий контроль, устанавливается индивидуальными правовыми актами (приказами) ФАС России, его территориальных органов.</w:t>
      </w:r>
    </w:p>
    <w:p w:rsidR="0028597C" w:rsidRDefault="0028597C">
      <w:pPr>
        <w:pStyle w:val="ConsPlusNormal"/>
        <w:spacing w:before="200" w:line="200" w:lineRule="auto"/>
        <w:ind w:firstLine="540"/>
        <w:jc w:val="both"/>
      </w:pPr>
      <w:r>
        <w:t>Периодичность осуществления текущего контроля устанавливается руководителем ФАС России, его территориального органа.</w:t>
      </w:r>
    </w:p>
    <w:p w:rsidR="0028597C" w:rsidRDefault="0028597C">
      <w:pPr>
        <w:pStyle w:val="ConsPlusNormal"/>
        <w:spacing w:before="200" w:line="200" w:lineRule="auto"/>
        <w:ind w:firstLine="540"/>
        <w:jc w:val="both"/>
      </w:pPr>
      <w:r>
        <w:t>Текущий контроль за соблюдением последовательности действий, определенных административной процедурой по исполнению государственной функции, и принятием решений исполнителем и руководителем ответственного структурного подразделения осуществляется заместителем руководителя антимонопольного органа.</w:t>
      </w:r>
    </w:p>
    <w:p w:rsidR="0028597C" w:rsidRDefault="0028597C">
      <w:pPr>
        <w:pStyle w:val="ConsPlusNormal"/>
        <w:spacing w:before="200" w:line="200" w:lineRule="auto"/>
        <w:ind w:firstLine="540"/>
        <w:jc w:val="both"/>
      </w:pPr>
      <w:r>
        <w:t>Текущий контроль за принятием решений заместителем руководителя антимонопольного органа осуществляется руководителем антимонопольного органа.</w:t>
      </w:r>
    </w:p>
    <w:p w:rsidR="0028597C" w:rsidRDefault="0028597C">
      <w:pPr>
        <w:pStyle w:val="ConsPlusNormal"/>
        <w:spacing w:before="200" w:line="200" w:lineRule="auto"/>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8597C" w:rsidRDefault="0028597C">
      <w:pPr>
        <w:pStyle w:val="ConsPlusNormal"/>
        <w:spacing w:before="200" w:line="200" w:lineRule="auto"/>
        <w:ind w:firstLine="540"/>
        <w:jc w:val="both"/>
      </w:pPr>
      <w:r>
        <w:lastRenderedPageBreak/>
        <w:t xml:space="preserve">5.2. Руководитель (заместитель руководителя) антимонопольного органа несет персональную ответственность за своевременное принятие решений, предусмотренных </w:t>
      </w:r>
      <w:hyperlink w:anchor="P228">
        <w:r>
          <w:rPr>
            <w:color w:val="0000FF"/>
          </w:rPr>
          <w:t>пунктами 3.35</w:t>
        </w:r>
      </w:hyperlink>
      <w:r>
        <w:t xml:space="preserve">, </w:t>
      </w:r>
      <w:hyperlink w:anchor="P237">
        <w:r>
          <w:rPr>
            <w:color w:val="0000FF"/>
          </w:rPr>
          <w:t>3.40</w:t>
        </w:r>
      </w:hyperlink>
      <w:r>
        <w:t xml:space="preserve"> Регламента.</w:t>
      </w:r>
    </w:p>
    <w:p w:rsidR="0028597C" w:rsidRDefault="0028597C">
      <w:pPr>
        <w:pStyle w:val="ConsPlusNormal"/>
        <w:spacing w:before="200" w:line="200" w:lineRule="auto"/>
        <w:ind w:firstLine="540"/>
        <w:jc w:val="both"/>
      </w:pPr>
      <w:r>
        <w:t xml:space="preserve">Руководитель (заместитель руководителя) структурного подразделения несет персональную ответственность за несвоевременное и (или) ненадлежащее выполнение административных действий согласно </w:t>
      </w:r>
      <w:hyperlink w:anchor="P918">
        <w:r>
          <w:rPr>
            <w:color w:val="0000FF"/>
          </w:rPr>
          <w:t>Приложению N 3</w:t>
        </w:r>
      </w:hyperlink>
      <w:r>
        <w:t xml:space="preserve"> к Регламенту.</w:t>
      </w:r>
    </w:p>
    <w:p w:rsidR="0028597C" w:rsidRDefault="0028597C">
      <w:pPr>
        <w:pStyle w:val="ConsPlusNormal"/>
        <w:spacing w:before="200" w:line="200" w:lineRule="auto"/>
        <w:ind w:firstLine="540"/>
        <w:jc w:val="both"/>
      </w:pPr>
      <w:r>
        <w:t>Ответственный исполнитель несет персональную ответственность за несвоевременное рассмотрение ходатайств (уведомлений).</w:t>
      </w:r>
    </w:p>
    <w:p w:rsidR="0028597C" w:rsidRDefault="0028597C">
      <w:pPr>
        <w:pStyle w:val="ConsPlusNormal"/>
        <w:spacing w:line="200" w:lineRule="auto"/>
        <w:ind w:firstLine="540"/>
        <w:jc w:val="both"/>
      </w:pPr>
    </w:p>
    <w:p w:rsidR="0028597C" w:rsidRDefault="0028597C">
      <w:pPr>
        <w:pStyle w:val="ConsPlusNormal"/>
        <w:spacing w:line="200" w:lineRule="auto"/>
        <w:ind w:firstLine="540"/>
        <w:jc w:val="both"/>
      </w:pPr>
    </w:p>
    <w:p w:rsidR="0028597C" w:rsidRDefault="0028597C">
      <w:pPr>
        <w:pStyle w:val="ConsPlusNormal"/>
        <w:spacing w:line="200" w:lineRule="auto"/>
        <w:ind w:firstLine="540"/>
        <w:jc w:val="both"/>
      </w:pPr>
    </w:p>
    <w:p w:rsidR="0028597C" w:rsidRDefault="0028597C">
      <w:pPr>
        <w:pStyle w:val="ConsPlusNormal"/>
        <w:spacing w:line="200" w:lineRule="auto"/>
        <w:ind w:firstLine="540"/>
        <w:jc w:val="both"/>
      </w:pPr>
    </w:p>
    <w:p w:rsidR="0028597C" w:rsidRDefault="0028597C">
      <w:pPr>
        <w:pStyle w:val="ConsPlusNormal"/>
        <w:spacing w:line="200" w:lineRule="auto"/>
        <w:ind w:firstLine="540"/>
        <w:jc w:val="both"/>
      </w:pPr>
    </w:p>
    <w:p w:rsidR="0028597C" w:rsidRDefault="0028597C">
      <w:pPr>
        <w:pStyle w:val="ConsPlusNormal"/>
        <w:spacing w:line="200" w:lineRule="auto"/>
        <w:jc w:val="right"/>
        <w:outlineLvl w:val="1"/>
      </w:pPr>
      <w:r>
        <w:t>Приложение N 1</w:t>
      </w:r>
    </w:p>
    <w:p w:rsidR="0028597C" w:rsidRDefault="0028597C">
      <w:pPr>
        <w:pStyle w:val="ConsPlusNormal"/>
        <w:spacing w:line="200" w:lineRule="auto"/>
        <w:jc w:val="right"/>
      </w:pPr>
      <w:r>
        <w:t>к Регламенту</w:t>
      </w:r>
    </w:p>
    <w:p w:rsidR="0028597C" w:rsidRDefault="0028597C">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59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97C" w:rsidRDefault="002859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97C" w:rsidRDefault="002859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97C" w:rsidRDefault="0028597C">
            <w:pPr>
              <w:pStyle w:val="ConsPlusNormal"/>
              <w:spacing w:line="200" w:lineRule="auto"/>
              <w:jc w:val="both"/>
            </w:pPr>
            <w:r>
              <w:rPr>
                <w:color w:val="392C69"/>
              </w:rPr>
              <w:t>КонсультантПлюс: примечание.</w:t>
            </w:r>
          </w:p>
          <w:p w:rsidR="0028597C" w:rsidRDefault="0028597C">
            <w:pPr>
              <w:pStyle w:val="ConsPlusNormal"/>
              <w:spacing w:line="200" w:lineRule="auto"/>
              <w:jc w:val="both"/>
            </w:pPr>
            <w:r>
              <w:rPr>
                <w:color w:val="392C69"/>
              </w:rPr>
              <w:t>Внимание! Реквизиты для уплаты государственной пошлины актуальны на дату издания настоящего документа и требуют дополнительной проверки перед использованием.</w:t>
            </w:r>
          </w:p>
        </w:tc>
        <w:tc>
          <w:tcPr>
            <w:tcW w:w="113" w:type="dxa"/>
            <w:tcBorders>
              <w:top w:val="nil"/>
              <w:left w:val="nil"/>
              <w:bottom w:val="nil"/>
              <w:right w:val="nil"/>
            </w:tcBorders>
            <w:shd w:val="clear" w:color="auto" w:fill="F4F3F8"/>
            <w:tcMar>
              <w:top w:w="0" w:type="dxa"/>
              <w:left w:w="0" w:type="dxa"/>
              <w:bottom w:w="0" w:type="dxa"/>
              <w:right w:w="0" w:type="dxa"/>
            </w:tcMar>
          </w:tcPr>
          <w:p w:rsidR="0028597C" w:rsidRDefault="0028597C">
            <w:pPr>
              <w:pStyle w:val="ConsPlusNormal"/>
            </w:pPr>
          </w:p>
        </w:tc>
      </w:tr>
    </w:tbl>
    <w:p w:rsidR="0028597C" w:rsidRDefault="0028597C">
      <w:pPr>
        <w:pStyle w:val="ConsPlusNormal"/>
        <w:spacing w:before="260" w:line="200" w:lineRule="auto"/>
        <w:jc w:val="center"/>
        <w:outlineLvl w:val="2"/>
      </w:pPr>
      <w:bookmarkStart w:id="27" w:name="P310"/>
      <w:bookmarkEnd w:id="27"/>
      <w:r>
        <w:t>Реквизиты на перечисление государственной пошлины</w:t>
      </w:r>
    </w:p>
    <w:p w:rsidR="0028597C" w:rsidRDefault="0028597C">
      <w:pPr>
        <w:pStyle w:val="ConsPlusNormal"/>
        <w:spacing w:line="200" w:lineRule="auto"/>
        <w:jc w:val="center"/>
      </w:pPr>
    </w:p>
    <w:p w:rsidR="0028597C" w:rsidRDefault="0028597C">
      <w:pPr>
        <w:pStyle w:val="ConsPlusNormal"/>
        <w:spacing w:line="200" w:lineRule="auto"/>
        <w:ind w:firstLine="540"/>
        <w:jc w:val="both"/>
      </w:pPr>
      <w:r>
        <w:t>Получатель ИНН 7703516539 КПП 770301001</w:t>
      </w:r>
    </w:p>
    <w:p w:rsidR="0028597C" w:rsidRDefault="0028597C">
      <w:pPr>
        <w:pStyle w:val="ConsPlusNormal"/>
        <w:spacing w:before="200" w:line="200" w:lineRule="auto"/>
        <w:ind w:firstLine="540"/>
        <w:jc w:val="both"/>
      </w:pPr>
      <w:r>
        <w:t>УФК по г. Москве</w:t>
      </w:r>
    </w:p>
    <w:p w:rsidR="0028597C" w:rsidRDefault="0028597C">
      <w:pPr>
        <w:pStyle w:val="ConsPlusNormal"/>
        <w:spacing w:before="200" w:line="200" w:lineRule="auto"/>
        <w:ind w:firstLine="540"/>
        <w:jc w:val="both"/>
      </w:pPr>
      <w:r>
        <w:t>(для ФАС России)</w:t>
      </w:r>
    </w:p>
    <w:p w:rsidR="0028597C" w:rsidRDefault="0028597C">
      <w:pPr>
        <w:pStyle w:val="ConsPlusNormal"/>
        <w:spacing w:before="200" w:line="200" w:lineRule="auto"/>
        <w:ind w:firstLine="540"/>
        <w:jc w:val="both"/>
      </w:pPr>
      <w:r>
        <w:t>КБК 161 1 08 0709001 1000 110</w:t>
      </w:r>
    </w:p>
    <w:p w:rsidR="0028597C" w:rsidRDefault="0028597C">
      <w:pPr>
        <w:pStyle w:val="ConsPlusNormal"/>
        <w:spacing w:line="200" w:lineRule="auto"/>
        <w:ind w:firstLine="540"/>
        <w:jc w:val="both"/>
      </w:pPr>
    </w:p>
    <w:p w:rsidR="0028597C" w:rsidRDefault="0028597C">
      <w:pPr>
        <w:pStyle w:val="ConsPlusNormal"/>
        <w:spacing w:line="200" w:lineRule="auto"/>
        <w:ind w:firstLine="540"/>
        <w:jc w:val="both"/>
      </w:pPr>
      <w:r>
        <w:t>ОКАТО 45286575000</w:t>
      </w:r>
    </w:p>
    <w:p w:rsidR="0028597C" w:rsidRDefault="0028597C">
      <w:pPr>
        <w:pStyle w:val="ConsPlusNormal"/>
        <w:spacing w:line="200" w:lineRule="auto"/>
        <w:ind w:firstLine="540"/>
        <w:jc w:val="both"/>
      </w:pPr>
    </w:p>
    <w:p w:rsidR="0028597C" w:rsidRDefault="0028597C">
      <w:pPr>
        <w:pStyle w:val="ConsPlusNormal"/>
        <w:spacing w:line="200" w:lineRule="auto"/>
        <w:ind w:firstLine="540"/>
        <w:jc w:val="both"/>
      </w:pPr>
      <w:r>
        <w:t>Банк получателя Отделение 1 Московского ГТУ</w:t>
      </w:r>
    </w:p>
    <w:p w:rsidR="0028597C" w:rsidRDefault="0028597C">
      <w:pPr>
        <w:pStyle w:val="ConsPlusNormal"/>
        <w:spacing w:before="200" w:line="200" w:lineRule="auto"/>
        <w:ind w:firstLine="540"/>
        <w:jc w:val="both"/>
      </w:pPr>
      <w:r>
        <w:t>Банка России</w:t>
      </w:r>
    </w:p>
    <w:p w:rsidR="0028597C" w:rsidRDefault="0028597C">
      <w:pPr>
        <w:pStyle w:val="ConsPlusNormal"/>
        <w:spacing w:before="200" w:line="200" w:lineRule="auto"/>
        <w:ind w:firstLine="540"/>
        <w:jc w:val="both"/>
      </w:pPr>
      <w:r>
        <w:t>г. Москва</w:t>
      </w:r>
    </w:p>
    <w:p w:rsidR="0028597C" w:rsidRDefault="0028597C">
      <w:pPr>
        <w:pStyle w:val="ConsPlusNormal"/>
        <w:spacing w:before="200" w:line="200" w:lineRule="auto"/>
        <w:ind w:firstLine="540"/>
        <w:jc w:val="both"/>
      </w:pPr>
      <w:r>
        <w:t>БИК 044583001</w:t>
      </w:r>
    </w:p>
    <w:p w:rsidR="0028597C" w:rsidRDefault="0028597C">
      <w:pPr>
        <w:pStyle w:val="ConsPlusNormal"/>
        <w:spacing w:line="200" w:lineRule="auto"/>
        <w:ind w:firstLine="540"/>
        <w:jc w:val="both"/>
      </w:pPr>
    </w:p>
    <w:p w:rsidR="0028597C" w:rsidRDefault="0028597C">
      <w:pPr>
        <w:pStyle w:val="ConsPlusNormal"/>
        <w:spacing w:line="200" w:lineRule="auto"/>
        <w:ind w:firstLine="540"/>
        <w:jc w:val="both"/>
      </w:pPr>
      <w:r>
        <w:t>Расчетный счет 40101810800000010041</w:t>
      </w:r>
    </w:p>
    <w:p w:rsidR="0028597C" w:rsidRDefault="0028597C">
      <w:pPr>
        <w:pStyle w:val="ConsPlusNormal"/>
        <w:spacing w:line="200" w:lineRule="auto"/>
        <w:ind w:firstLine="540"/>
        <w:jc w:val="both"/>
      </w:pPr>
    </w:p>
    <w:p w:rsidR="0028597C" w:rsidRDefault="0028597C">
      <w:pPr>
        <w:pStyle w:val="ConsPlusNormal"/>
        <w:spacing w:line="200" w:lineRule="auto"/>
        <w:ind w:firstLine="540"/>
        <w:jc w:val="both"/>
      </w:pPr>
      <w:r>
        <w:t>Назначение платежа Государственная пошлина</w:t>
      </w:r>
    </w:p>
    <w:p w:rsidR="0028597C" w:rsidRDefault="0028597C">
      <w:pPr>
        <w:pStyle w:val="ConsPlusNormal"/>
        <w:spacing w:before="200" w:line="200" w:lineRule="auto"/>
        <w:ind w:firstLine="540"/>
        <w:jc w:val="both"/>
      </w:pPr>
      <w:r>
        <w:t>за рассмотрение ходатайств,</w:t>
      </w:r>
    </w:p>
    <w:p w:rsidR="0028597C" w:rsidRDefault="0028597C">
      <w:pPr>
        <w:pStyle w:val="ConsPlusNormal"/>
        <w:spacing w:before="200" w:line="200" w:lineRule="auto"/>
        <w:ind w:firstLine="540"/>
        <w:jc w:val="both"/>
      </w:pPr>
      <w:r>
        <w:t>предусмотренных антимонопольным</w:t>
      </w:r>
    </w:p>
    <w:p w:rsidR="0028597C" w:rsidRDefault="0028597C">
      <w:pPr>
        <w:pStyle w:val="ConsPlusNormal"/>
        <w:spacing w:before="200" w:line="200" w:lineRule="auto"/>
        <w:ind w:firstLine="540"/>
        <w:jc w:val="both"/>
      </w:pPr>
      <w:r>
        <w:t>законодательством.</w:t>
      </w:r>
    </w:p>
    <w:p w:rsidR="0028597C" w:rsidRDefault="0028597C">
      <w:pPr>
        <w:pStyle w:val="ConsPlusNormal"/>
        <w:spacing w:before="200" w:line="200" w:lineRule="auto"/>
        <w:ind w:firstLine="540"/>
        <w:jc w:val="both"/>
      </w:pPr>
      <w:r>
        <w:t>НДС не облагается</w:t>
      </w:r>
    </w:p>
    <w:p w:rsidR="0028597C" w:rsidRDefault="0028597C">
      <w:pPr>
        <w:pStyle w:val="ConsPlusNormal"/>
        <w:spacing w:line="200" w:lineRule="auto"/>
        <w:ind w:firstLine="540"/>
        <w:jc w:val="both"/>
      </w:pPr>
    </w:p>
    <w:p w:rsidR="0028597C" w:rsidRDefault="0028597C">
      <w:pPr>
        <w:pStyle w:val="ConsPlusNormal"/>
        <w:spacing w:line="200" w:lineRule="auto"/>
        <w:jc w:val="center"/>
        <w:outlineLvl w:val="2"/>
      </w:pPr>
      <w:r>
        <w:t>Федеральная антимонопольная служба</w:t>
      </w:r>
    </w:p>
    <w:p w:rsidR="0028597C" w:rsidRDefault="0028597C">
      <w:pPr>
        <w:pStyle w:val="ConsPlusNormal"/>
        <w:spacing w:line="200" w:lineRule="auto"/>
        <w:jc w:val="center"/>
      </w:pPr>
    </w:p>
    <w:p w:rsidR="0028597C" w:rsidRDefault="0028597C">
      <w:pPr>
        <w:pStyle w:val="ConsPlusNormal"/>
        <w:spacing w:line="200" w:lineRule="auto"/>
        <w:ind w:firstLine="540"/>
        <w:jc w:val="both"/>
      </w:pPr>
      <w:r>
        <w:t>Садовая Кудринская, 11, Москва, Д-242, ГСП-5, 123995</w:t>
      </w:r>
    </w:p>
    <w:p w:rsidR="0028597C" w:rsidRPr="0028597C" w:rsidRDefault="0028597C">
      <w:pPr>
        <w:pStyle w:val="ConsPlusNormal"/>
        <w:spacing w:before="200" w:line="200" w:lineRule="auto"/>
        <w:ind w:firstLine="540"/>
        <w:jc w:val="both"/>
        <w:rPr>
          <w:lang w:val="en-US"/>
        </w:rPr>
      </w:pPr>
      <w:r w:rsidRPr="0028597C">
        <w:rPr>
          <w:lang w:val="en-US"/>
        </w:rPr>
        <w:t>E-mail: delo@fas.gov.ru</w:t>
      </w:r>
    </w:p>
    <w:p w:rsidR="0028597C" w:rsidRDefault="0028597C">
      <w:pPr>
        <w:pStyle w:val="ConsPlusNormal"/>
        <w:spacing w:before="200" w:line="200" w:lineRule="auto"/>
        <w:ind w:firstLine="540"/>
        <w:jc w:val="both"/>
      </w:pPr>
      <w:r>
        <w:t>Телефон для справок:</w:t>
      </w:r>
    </w:p>
    <w:p w:rsidR="0028597C" w:rsidRDefault="0028597C">
      <w:pPr>
        <w:pStyle w:val="ConsPlusNormal"/>
        <w:spacing w:before="200" w:line="200" w:lineRule="auto"/>
        <w:ind w:firstLine="540"/>
        <w:jc w:val="both"/>
      </w:pPr>
      <w:r>
        <w:t>(495) 252-76-53 (общественная приемная), факс - (495) 254-83-00</w:t>
      </w:r>
    </w:p>
    <w:p w:rsidR="0028597C" w:rsidRDefault="0028597C">
      <w:pPr>
        <w:pStyle w:val="ConsPlusNormal"/>
        <w:spacing w:before="200" w:line="200" w:lineRule="auto"/>
        <w:ind w:firstLine="540"/>
        <w:jc w:val="both"/>
      </w:pPr>
      <w:r>
        <w:t>Группа входящей корреспонденции - (495) 252-71-31</w:t>
      </w:r>
    </w:p>
    <w:p w:rsidR="0028597C" w:rsidRDefault="0028597C">
      <w:pPr>
        <w:pStyle w:val="ConsPlusNormal"/>
        <w:spacing w:before="200" w:line="200" w:lineRule="auto"/>
        <w:ind w:firstLine="540"/>
        <w:jc w:val="both"/>
      </w:pPr>
      <w:r>
        <w:t>Группа исходящей корреспонденции - (495) 252-76-52</w:t>
      </w:r>
    </w:p>
    <w:p w:rsidR="0028597C" w:rsidRDefault="0028597C">
      <w:pPr>
        <w:pStyle w:val="ConsPlusNormal"/>
        <w:spacing w:line="200" w:lineRule="auto"/>
        <w:ind w:firstLine="540"/>
        <w:jc w:val="both"/>
      </w:pPr>
    </w:p>
    <w:p w:rsidR="0028597C" w:rsidRDefault="0028597C">
      <w:pPr>
        <w:pStyle w:val="ConsPlusNormal"/>
        <w:spacing w:line="200" w:lineRule="auto"/>
        <w:jc w:val="center"/>
        <w:outlineLvl w:val="2"/>
      </w:pPr>
      <w:r>
        <w:t>СПИСОК</w:t>
      </w:r>
    </w:p>
    <w:p w:rsidR="0028597C" w:rsidRDefault="0028597C">
      <w:pPr>
        <w:pStyle w:val="ConsPlusNormal"/>
        <w:spacing w:line="200" w:lineRule="auto"/>
        <w:jc w:val="center"/>
      </w:pPr>
      <w:r>
        <w:t>адресов и телефонов территориальных органов ФАС России</w:t>
      </w:r>
    </w:p>
    <w:p w:rsidR="0028597C" w:rsidRDefault="0028597C">
      <w:pPr>
        <w:pStyle w:val="ConsPlusNormal"/>
        <w:spacing w:line="200" w:lineRule="auto"/>
        <w:jc w:val="center"/>
      </w:pP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N N │     Наименование      │      Коды городов      │    Почтовый адрес     │</w:t>
      </w:r>
    </w:p>
    <w:p w:rsidR="0028597C" w:rsidRDefault="0028597C">
      <w:pPr>
        <w:pStyle w:val="ConsPlusNormal"/>
        <w:spacing w:line="200" w:lineRule="auto"/>
        <w:jc w:val="both"/>
      </w:pPr>
      <w:r>
        <w:rPr>
          <w:sz w:val="18"/>
        </w:rPr>
        <w:lastRenderedPageBreak/>
        <w:t>│ п/п │территориального органа│и телефоны руководителей│                       │</w:t>
      </w:r>
    </w:p>
    <w:p w:rsidR="0028597C" w:rsidRDefault="0028597C">
      <w:pPr>
        <w:pStyle w:val="ConsPlusNormal"/>
        <w:spacing w:line="200" w:lineRule="auto"/>
        <w:jc w:val="both"/>
      </w:pPr>
      <w:r>
        <w:rPr>
          <w:sz w:val="18"/>
        </w:rPr>
        <w:t>│     │                       │    территориальных     │   Электронная почта   │</w:t>
      </w:r>
    </w:p>
    <w:p w:rsidR="0028597C" w:rsidRDefault="0028597C">
      <w:pPr>
        <w:pStyle w:val="ConsPlusNormal"/>
        <w:spacing w:line="200" w:lineRule="auto"/>
        <w:jc w:val="both"/>
      </w:pPr>
      <w:r>
        <w:rPr>
          <w:sz w:val="18"/>
        </w:rPr>
        <w:t>│     │                       │        органов         │        E-mail: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1  │           2           │            3           │            4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1  │Адыгейское             │         8-877-2        │385000, Республика     │</w:t>
      </w:r>
    </w:p>
    <w:p w:rsidR="0028597C" w:rsidRDefault="0028597C">
      <w:pPr>
        <w:pStyle w:val="ConsPlusNormal"/>
        <w:spacing w:line="200" w:lineRule="auto"/>
        <w:jc w:val="both"/>
      </w:pPr>
      <w:r>
        <w:rPr>
          <w:sz w:val="18"/>
        </w:rPr>
        <w:t>│     │УФАС России            │        57-03-05        │Адыгея, г. Майкоп,     │</w:t>
      </w:r>
    </w:p>
    <w:p w:rsidR="0028597C" w:rsidRDefault="0028597C">
      <w:pPr>
        <w:pStyle w:val="ConsPlusNormal"/>
        <w:spacing w:line="200" w:lineRule="auto"/>
        <w:jc w:val="both"/>
      </w:pPr>
      <w:r>
        <w:rPr>
          <w:sz w:val="18"/>
        </w:rPr>
        <w:t>│     │                       │    т/ф. 57-05-22       │ул. Ленина, д. 40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to01@fas.gov.ru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2  │Алтайское краевое      │         8-385-2        │656059, Алтайский      │</w:t>
      </w:r>
    </w:p>
    <w:p w:rsidR="0028597C" w:rsidRDefault="0028597C">
      <w:pPr>
        <w:pStyle w:val="ConsPlusNormal"/>
        <w:spacing w:line="200" w:lineRule="auto"/>
        <w:jc w:val="both"/>
      </w:pPr>
      <w:r>
        <w:rPr>
          <w:sz w:val="18"/>
        </w:rPr>
        <w:t>│     │УФАС России            │       24-54-56 пр.     │край, г. Барнаул,      │</w:t>
      </w:r>
    </w:p>
    <w:p w:rsidR="0028597C" w:rsidRDefault="0028597C">
      <w:pPr>
        <w:pStyle w:val="ConsPlusNormal"/>
        <w:spacing w:line="200" w:lineRule="auto"/>
        <w:jc w:val="both"/>
      </w:pPr>
      <w:r>
        <w:rPr>
          <w:sz w:val="18"/>
        </w:rPr>
        <w:t>│     │                       │        24-54-47        │ул. Пролетарская, 65   │</w:t>
      </w:r>
    </w:p>
    <w:p w:rsidR="0028597C" w:rsidRDefault="0028597C">
      <w:pPr>
        <w:pStyle w:val="ConsPlusNormal"/>
        <w:spacing w:line="200" w:lineRule="auto"/>
        <w:jc w:val="both"/>
      </w:pPr>
      <w:r>
        <w:rPr>
          <w:sz w:val="18"/>
        </w:rPr>
        <w:t>│     │                       │      ф. 24-68-81       │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to22@fas.gov.ru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3  │Алтайское              │        8-388-22        │649000, Республика     │</w:t>
      </w:r>
    </w:p>
    <w:p w:rsidR="0028597C" w:rsidRDefault="0028597C">
      <w:pPr>
        <w:pStyle w:val="ConsPlusNormal"/>
        <w:spacing w:line="200" w:lineRule="auto"/>
        <w:jc w:val="both"/>
      </w:pPr>
      <w:r>
        <w:rPr>
          <w:sz w:val="18"/>
        </w:rPr>
        <w:t>│     │республиканское        │      т/ф. 4-26-94      │Алтай, г. Горно-       │</w:t>
      </w:r>
    </w:p>
    <w:p w:rsidR="0028597C" w:rsidRDefault="0028597C">
      <w:pPr>
        <w:pStyle w:val="ConsPlusNormal"/>
        <w:spacing w:line="200" w:lineRule="auto"/>
        <w:jc w:val="both"/>
      </w:pPr>
      <w:r>
        <w:rPr>
          <w:sz w:val="18"/>
        </w:rPr>
        <w:t>│     │УФАС России            │       ф. 4-19-61       │Алтайск,               │</w:t>
      </w:r>
    </w:p>
    <w:p w:rsidR="0028597C" w:rsidRDefault="0028597C">
      <w:pPr>
        <w:pStyle w:val="ConsPlusNormal"/>
        <w:spacing w:line="200" w:lineRule="auto"/>
        <w:jc w:val="both"/>
      </w:pPr>
      <w:r>
        <w:rPr>
          <w:sz w:val="18"/>
        </w:rPr>
        <w:t>│     │                       │                        │ул. Улагашева, д. 13,  │</w:t>
      </w:r>
    </w:p>
    <w:p w:rsidR="0028597C" w:rsidRDefault="0028597C">
      <w:pPr>
        <w:pStyle w:val="ConsPlusNormal"/>
        <w:spacing w:line="200" w:lineRule="auto"/>
        <w:jc w:val="both"/>
      </w:pPr>
      <w:r>
        <w:rPr>
          <w:sz w:val="18"/>
        </w:rPr>
        <w:t>│     │                       │                        │а/я 358                │</w:t>
      </w:r>
    </w:p>
    <w:p w:rsidR="0028597C" w:rsidRDefault="0028597C">
      <w:pPr>
        <w:pStyle w:val="ConsPlusNormal"/>
        <w:spacing w:line="200" w:lineRule="auto"/>
        <w:jc w:val="both"/>
      </w:pPr>
      <w:r>
        <w:rPr>
          <w:sz w:val="18"/>
        </w:rPr>
        <w:t>│     │                       │                 to02@fas.gov.ru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4  │Амурское               │        8-416-2         │675000, Амурская       │</w:t>
      </w:r>
    </w:p>
    <w:p w:rsidR="0028597C" w:rsidRDefault="0028597C">
      <w:pPr>
        <w:pStyle w:val="ConsPlusNormal"/>
        <w:spacing w:line="200" w:lineRule="auto"/>
        <w:jc w:val="both"/>
      </w:pPr>
      <w:r>
        <w:rPr>
          <w:sz w:val="18"/>
        </w:rPr>
        <w:t>│     │УФАС России            │        52-00-07        │обл.,                  │</w:t>
      </w:r>
    </w:p>
    <w:p w:rsidR="0028597C" w:rsidRDefault="0028597C">
      <w:pPr>
        <w:pStyle w:val="ConsPlusNormal"/>
        <w:spacing w:line="200" w:lineRule="auto"/>
        <w:jc w:val="both"/>
      </w:pPr>
      <w:r>
        <w:rPr>
          <w:sz w:val="18"/>
        </w:rPr>
        <w:t>│     │                       │      ф. 52-00-35       │г. Благовещенск,       │</w:t>
      </w:r>
    </w:p>
    <w:p w:rsidR="0028597C" w:rsidRDefault="0028597C">
      <w:pPr>
        <w:pStyle w:val="ConsPlusNormal"/>
        <w:spacing w:line="200" w:lineRule="auto"/>
        <w:jc w:val="both"/>
      </w:pPr>
      <w:r>
        <w:rPr>
          <w:sz w:val="18"/>
        </w:rPr>
        <w:t>│     │                       │                        │пер. Святителя         │</w:t>
      </w:r>
    </w:p>
    <w:p w:rsidR="0028597C" w:rsidRDefault="0028597C">
      <w:pPr>
        <w:pStyle w:val="ConsPlusNormal"/>
        <w:spacing w:line="200" w:lineRule="auto"/>
        <w:jc w:val="both"/>
      </w:pPr>
      <w:r>
        <w:rPr>
          <w:sz w:val="18"/>
        </w:rPr>
        <w:t>│     │                       │                        │Иннокентия, д. 1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to28@fas.gov.ru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5  │Архангельское          │        8-818-2         │163000,                │</w:t>
      </w:r>
    </w:p>
    <w:p w:rsidR="0028597C" w:rsidRDefault="0028597C">
      <w:pPr>
        <w:pStyle w:val="ConsPlusNormal"/>
        <w:spacing w:line="200" w:lineRule="auto"/>
        <w:jc w:val="both"/>
      </w:pPr>
      <w:r>
        <w:rPr>
          <w:sz w:val="18"/>
        </w:rPr>
        <w:t>│     │УФАС России            │        20-70-31        │Архангельская обл.,    │</w:t>
      </w:r>
    </w:p>
    <w:p w:rsidR="0028597C" w:rsidRDefault="0028597C">
      <w:pPr>
        <w:pStyle w:val="ConsPlusNormal"/>
        <w:spacing w:line="200" w:lineRule="auto"/>
        <w:jc w:val="both"/>
      </w:pPr>
      <w:r>
        <w:rPr>
          <w:sz w:val="18"/>
        </w:rPr>
        <w:t>│     │                       │      ф. 21-54-45       │г. Архангельск,        │</w:t>
      </w:r>
    </w:p>
    <w:p w:rsidR="0028597C" w:rsidRDefault="0028597C">
      <w:pPr>
        <w:pStyle w:val="ConsPlusNormal"/>
        <w:spacing w:line="200" w:lineRule="auto"/>
        <w:jc w:val="both"/>
      </w:pPr>
      <w:r>
        <w:rPr>
          <w:sz w:val="18"/>
        </w:rPr>
        <w:t>│     │                       │        20-73-21        │К. Либкнехта, д. 2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to29@fas.gov.ru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6  │Астраханское           │         8-851-2        │414000,                │</w:t>
      </w:r>
    </w:p>
    <w:p w:rsidR="0028597C" w:rsidRDefault="0028597C">
      <w:pPr>
        <w:pStyle w:val="ConsPlusNormal"/>
        <w:spacing w:line="200" w:lineRule="auto"/>
        <w:jc w:val="both"/>
      </w:pPr>
      <w:r>
        <w:rPr>
          <w:sz w:val="18"/>
        </w:rPr>
        <w:t>│     │УФАС России            │        39-06-47        │Астраханская обл.,     │</w:t>
      </w:r>
    </w:p>
    <w:p w:rsidR="0028597C" w:rsidRDefault="0028597C">
      <w:pPr>
        <w:pStyle w:val="ConsPlusNormal"/>
        <w:spacing w:line="200" w:lineRule="auto"/>
        <w:jc w:val="both"/>
      </w:pPr>
      <w:r>
        <w:rPr>
          <w:sz w:val="18"/>
        </w:rPr>
        <w:t>│     │                       │      т/ф. 39-05-80     │г. Астрахань,          │</w:t>
      </w:r>
    </w:p>
    <w:p w:rsidR="0028597C" w:rsidRDefault="0028597C">
      <w:pPr>
        <w:pStyle w:val="ConsPlusNormal"/>
        <w:spacing w:line="200" w:lineRule="auto"/>
        <w:jc w:val="both"/>
      </w:pPr>
      <w:r>
        <w:rPr>
          <w:sz w:val="18"/>
        </w:rPr>
        <w:t>│     │                       │                        │ул. Шаумяна, д. 47     │</w:t>
      </w:r>
    </w:p>
    <w:p w:rsidR="0028597C" w:rsidRDefault="0028597C">
      <w:pPr>
        <w:pStyle w:val="ConsPlusNormal"/>
        <w:spacing w:line="200" w:lineRule="auto"/>
        <w:jc w:val="both"/>
      </w:pPr>
      <w:r>
        <w:rPr>
          <w:sz w:val="18"/>
        </w:rPr>
        <w:t>│     │                       │                        │(а/я 267)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to30@fas.gov.ru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7  │Башкортостанское       │        8-347-2         │450008, Республика     │</w:t>
      </w:r>
    </w:p>
    <w:p w:rsidR="0028597C" w:rsidRDefault="0028597C">
      <w:pPr>
        <w:pStyle w:val="ConsPlusNormal"/>
        <w:spacing w:line="200" w:lineRule="auto"/>
        <w:jc w:val="both"/>
      </w:pPr>
      <w:r>
        <w:rPr>
          <w:sz w:val="18"/>
        </w:rPr>
        <w:t>│     │УФАС России            │        73-34-05        │Башкортостан,          │</w:t>
      </w:r>
    </w:p>
    <w:p w:rsidR="0028597C" w:rsidRDefault="0028597C">
      <w:pPr>
        <w:pStyle w:val="ConsPlusNormal"/>
        <w:spacing w:line="200" w:lineRule="auto"/>
        <w:jc w:val="both"/>
      </w:pPr>
      <w:r>
        <w:rPr>
          <w:sz w:val="18"/>
        </w:rPr>
        <w:t>│     │                       │      т/ф. 72-58-82     │г. Уфа,                │</w:t>
      </w:r>
    </w:p>
    <w:p w:rsidR="0028597C" w:rsidRDefault="0028597C">
      <w:pPr>
        <w:pStyle w:val="ConsPlusNormal"/>
        <w:spacing w:line="200" w:lineRule="auto"/>
        <w:jc w:val="both"/>
      </w:pPr>
      <w:r>
        <w:rPr>
          <w:sz w:val="18"/>
        </w:rPr>
        <w:t>│     │                       │                        │ул. Пушкина, д. 95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to03@fas.gov.ru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8  │Белгородское           │        8-472-2         │308600, Белгородская   │</w:t>
      </w:r>
    </w:p>
    <w:p w:rsidR="0028597C" w:rsidRDefault="0028597C">
      <w:pPr>
        <w:pStyle w:val="ConsPlusNormal"/>
        <w:spacing w:line="200" w:lineRule="auto"/>
        <w:jc w:val="both"/>
      </w:pPr>
      <w:r>
        <w:rPr>
          <w:sz w:val="18"/>
        </w:rPr>
        <w:t>│     │УФАС России            │      ф. 32-16-92       │обл., г. Белгород,     │</w:t>
      </w:r>
    </w:p>
    <w:p w:rsidR="0028597C" w:rsidRDefault="0028597C">
      <w:pPr>
        <w:pStyle w:val="ConsPlusNormal"/>
        <w:spacing w:line="200" w:lineRule="auto"/>
        <w:jc w:val="both"/>
      </w:pPr>
      <w:r>
        <w:rPr>
          <w:sz w:val="18"/>
        </w:rPr>
        <w:t>│     │                       │        32-64-30        │Гражданский пр-т, д. 50│</w:t>
      </w:r>
    </w:p>
    <w:p w:rsidR="0028597C" w:rsidRDefault="0028597C">
      <w:pPr>
        <w:pStyle w:val="ConsPlusNormal"/>
        <w:spacing w:line="200" w:lineRule="auto"/>
        <w:jc w:val="both"/>
      </w:pPr>
      <w:r>
        <w:rPr>
          <w:sz w:val="18"/>
        </w:rPr>
        <w:t>│     │                       │     27-45-50 (зам)     │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to31@fas.gov.ru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9  │Брянское               │        8-483-2         │241050,                │</w:t>
      </w:r>
    </w:p>
    <w:p w:rsidR="0028597C" w:rsidRDefault="0028597C">
      <w:pPr>
        <w:pStyle w:val="ConsPlusNormal"/>
        <w:spacing w:line="200" w:lineRule="auto"/>
        <w:jc w:val="both"/>
      </w:pPr>
      <w:r>
        <w:rPr>
          <w:sz w:val="18"/>
        </w:rPr>
        <w:t>│     │УФАС России            │        64-32-14        │Брянская обл.,         │</w:t>
      </w:r>
    </w:p>
    <w:p w:rsidR="0028597C" w:rsidRDefault="0028597C">
      <w:pPr>
        <w:pStyle w:val="ConsPlusNormal"/>
        <w:spacing w:line="200" w:lineRule="auto"/>
        <w:jc w:val="both"/>
      </w:pPr>
      <w:r>
        <w:rPr>
          <w:sz w:val="18"/>
        </w:rPr>
        <w:t>│     │                       │      ф. 64-33-93       │г. Брянск,             │</w:t>
      </w:r>
    </w:p>
    <w:p w:rsidR="0028597C" w:rsidRDefault="0028597C">
      <w:pPr>
        <w:pStyle w:val="ConsPlusNormal"/>
        <w:spacing w:line="200" w:lineRule="auto"/>
        <w:jc w:val="both"/>
      </w:pPr>
      <w:r>
        <w:rPr>
          <w:sz w:val="18"/>
        </w:rPr>
        <w:t>│     │                       │                        │ул. Дуки, д. 80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to32@fas.gov.ru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10  │Бурятское              │         8-301-2        │670000, Республика     │</w:t>
      </w:r>
    </w:p>
    <w:p w:rsidR="0028597C" w:rsidRDefault="0028597C">
      <w:pPr>
        <w:pStyle w:val="ConsPlusNormal"/>
        <w:spacing w:line="200" w:lineRule="auto"/>
        <w:jc w:val="both"/>
      </w:pPr>
      <w:r>
        <w:rPr>
          <w:sz w:val="18"/>
        </w:rPr>
        <w:t>│     │УФАС России            │        21-24-18        │Бурятия, г. Улан-Удэ,  │</w:t>
      </w:r>
    </w:p>
    <w:p w:rsidR="0028597C" w:rsidRDefault="0028597C">
      <w:pPr>
        <w:pStyle w:val="ConsPlusNormal"/>
        <w:spacing w:line="200" w:lineRule="auto"/>
        <w:jc w:val="both"/>
      </w:pPr>
      <w:r>
        <w:rPr>
          <w:sz w:val="18"/>
        </w:rPr>
        <w:t>│     │                       │      т/ф. 21-33-72     │ул. Ленина, д. 55,     │</w:t>
      </w:r>
    </w:p>
    <w:p w:rsidR="0028597C" w:rsidRDefault="0028597C">
      <w:pPr>
        <w:pStyle w:val="ConsPlusNormal"/>
        <w:spacing w:line="200" w:lineRule="auto"/>
        <w:jc w:val="both"/>
      </w:pPr>
      <w:r>
        <w:rPr>
          <w:sz w:val="18"/>
        </w:rPr>
        <w:lastRenderedPageBreak/>
        <w:t>│     │                       │        21-43-94        │670001 (а/я 32)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to04@fas.gov.ru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11  │Владимирское           │        8-492-2         │600000,                │</w:t>
      </w:r>
    </w:p>
    <w:p w:rsidR="0028597C" w:rsidRDefault="0028597C">
      <w:pPr>
        <w:pStyle w:val="ConsPlusNormal"/>
        <w:spacing w:line="200" w:lineRule="auto"/>
        <w:jc w:val="both"/>
      </w:pPr>
      <w:r>
        <w:rPr>
          <w:sz w:val="18"/>
        </w:rPr>
        <w:t>│     │УФАС России            │        23-70-53        │Владимирская обл.,     │</w:t>
      </w:r>
    </w:p>
    <w:p w:rsidR="0028597C" w:rsidRDefault="0028597C">
      <w:pPr>
        <w:pStyle w:val="ConsPlusNormal"/>
        <w:spacing w:line="200" w:lineRule="auto"/>
        <w:jc w:val="both"/>
      </w:pPr>
      <w:r>
        <w:rPr>
          <w:sz w:val="18"/>
        </w:rPr>
        <w:t>│     │                       │      т/ф. 23-14-53     │г. Владимир,           │</w:t>
      </w:r>
    </w:p>
    <w:p w:rsidR="0028597C" w:rsidRDefault="0028597C">
      <w:pPr>
        <w:pStyle w:val="ConsPlusNormal"/>
        <w:spacing w:line="200" w:lineRule="auto"/>
        <w:jc w:val="both"/>
      </w:pPr>
      <w:r>
        <w:rPr>
          <w:sz w:val="18"/>
        </w:rPr>
        <w:t>│     │                       │        23-54-69        │ул. Большая            │</w:t>
      </w:r>
    </w:p>
    <w:p w:rsidR="0028597C" w:rsidRDefault="0028597C">
      <w:pPr>
        <w:pStyle w:val="ConsPlusNormal"/>
        <w:spacing w:line="200" w:lineRule="auto"/>
        <w:jc w:val="both"/>
      </w:pPr>
      <w:r>
        <w:rPr>
          <w:sz w:val="18"/>
        </w:rPr>
        <w:t>│     │                       │                        │Московская, д. 1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to33@fas.gov.ru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12  │Волгоградское          │        8-844-2         │400005,                │</w:t>
      </w:r>
    </w:p>
    <w:p w:rsidR="0028597C" w:rsidRDefault="0028597C">
      <w:pPr>
        <w:pStyle w:val="ConsPlusNormal"/>
        <w:spacing w:line="200" w:lineRule="auto"/>
        <w:jc w:val="both"/>
      </w:pPr>
      <w:r>
        <w:rPr>
          <w:sz w:val="18"/>
        </w:rPr>
        <w:t>│     │УФАС России            │        23-88-69        │Волгоградская обл.,    │</w:t>
      </w:r>
    </w:p>
    <w:p w:rsidR="0028597C" w:rsidRDefault="0028597C">
      <w:pPr>
        <w:pStyle w:val="ConsPlusNormal"/>
        <w:spacing w:line="200" w:lineRule="auto"/>
        <w:jc w:val="both"/>
      </w:pPr>
      <w:r>
        <w:rPr>
          <w:sz w:val="18"/>
        </w:rPr>
        <w:t>│     │                       │        24-22-65        │г. Волгоград,          │</w:t>
      </w:r>
    </w:p>
    <w:p w:rsidR="0028597C" w:rsidRDefault="0028597C">
      <w:pPr>
        <w:pStyle w:val="ConsPlusNormal"/>
        <w:spacing w:line="200" w:lineRule="auto"/>
        <w:jc w:val="both"/>
      </w:pPr>
      <w:r>
        <w:rPr>
          <w:sz w:val="18"/>
        </w:rPr>
        <w:t>│     │                       │      ф. 24-22-76       │ул. 7-я Гвардейская,   │</w:t>
      </w:r>
    </w:p>
    <w:p w:rsidR="0028597C" w:rsidRDefault="0028597C">
      <w:pPr>
        <w:pStyle w:val="ConsPlusNormal"/>
        <w:spacing w:line="200" w:lineRule="auto"/>
        <w:jc w:val="both"/>
      </w:pPr>
      <w:r>
        <w:rPr>
          <w:sz w:val="18"/>
        </w:rPr>
        <w:t>│     │                       │                        │д. 12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to34@fas.gov.ru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13  │Вологодское            │        8-817-2         │160035, Вологодская    │</w:t>
      </w:r>
    </w:p>
    <w:p w:rsidR="0028597C" w:rsidRDefault="0028597C">
      <w:pPr>
        <w:pStyle w:val="ConsPlusNormal"/>
        <w:spacing w:line="200" w:lineRule="auto"/>
        <w:jc w:val="both"/>
      </w:pPr>
      <w:r>
        <w:rPr>
          <w:sz w:val="18"/>
        </w:rPr>
        <w:t>│     │УФАС России            │        72-85-89        │обл., г. Вологда,      │</w:t>
      </w:r>
    </w:p>
    <w:p w:rsidR="0028597C" w:rsidRDefault="0028597C">
      <w:pPr>
        <w:pStyle w:val="ConsPlusNormal"/>
        <w:spacing w:line="200" w:lineRule="auto"/>
        <w:jc w:val="both"/>
      </w:pPr>
      <w:r>
        <w:rPr>
          <w:sz w:val="18"/>
        </w:rPr>
        <w:t>│     │                       │     т/ф. 72-46-64      │ул. Пушкинская,        │</w:t>
      </w:r>
    </w:p>
    <w:p w:rsidR="0028597C" w:rsidRDefault="0028597C">
      <w:pPr>
        <w:pStyle w:val="ConsPlusNormal"/>
        <w:spacing w:line="200" w:lineRule="auto"/>
        <w:jc w:val="both"/>
      </w:pPr>
      <w:r>
        <w:rPr>
          <w:sz w:val="18"/>
        </w:rPr>
        <w:t>│     │                       │                        │д. 25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to35@fas.gov.ru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14  │Воронежское            │        8-473-2         │394000, Воронежская    │</w:t>
      </w:r>
    </w:p>
    <w:p w:rsidR="0028597C" w:rsidRDefault="0028597C">
      <w:pPr>
        <w:pStyle w:val="ConsPlusNormal"/>
        <w:spacing w:line="200" w:lineRule="auto"/>
        <w:jc w:val="both"/>
      </w:pPr>
      <w:r>
        <w:rPr>
          <w:sz w:val="18"/>
        </w:rPr>
        <w:t>│     │УФАС России            │        51-98-57        │обл., г. Воронеж,      │</w:t>
      </w:r>
    </w:p>
    <w:p w:rsidR="0028597C" w:rsidRDefault="0028597C">
      <w:pPr>
        <w:pStyle w:val="ConsPlusNormal"/>
        <w:spacing w:line="200" w:lineRule="auto"/>
        <w:jc w:val="both"/>
      </w:pPr>
      <w:r>
        <w:rPr>
          <w:sz w:val="18"/>
        </w:rPr>
        <w:t>│     │                       │      т/ф. 55-92-44     │ул. Карла Маркса,      │</w:t>
      </w:r>
    </w:p>
    <w:p w:rsidR="0028597C" w:rsidRDefault="0028597C">
      <w:pPr>
        <w:pStyle w:val="ConsPlusNormal"/>
        <w:spacing w:line="200" w:lineRule="auto"/>
        <w:jc w:val="both"/>
      </w:pPr>
      <w:r>
        <w:rPr>
          <w:sz w:val="18"/>
        </w:rPr>
        <w:t>│     │                       │                        │д. 55,                 │</w:t>
      </w:r>
    </w:p>
    <w:p w:rsidR="0028597C" w:rsidRDefault="0028597C">
      <w:pPr>
        <w:pStyle w:val="ConsPlusNormal"/>
        <w:spacing w:line="200" w:lineRule="auto"/>
        <w:jc w:val="both"/>
      </w:pPr>
      <w:r>
        <w:rPr>
          <w:sz w:val="18"/>
        </w:rPr>
        <w:t>│     │                       │                        │394030,                │</w:t>
      </w:r>
    </w:p>
    <w:p w:rsidR="0028597C" w:rsidRDefault="0028597C">
      <w:pPr>
        <w:pStyle w:val="ConsPlusNormal"/>
        <w:spacing w:line="200" w:lineRule="auto"/>
        <w:jc w:val="both"/>
      </w:pPr>
      <w:r>
        <w:rPr>
          <w:sz w:val="18"/>
        </w:rPr>
        <w:t>│     │                       │                        │ул. Плехановская,      │</w:t>
      </w:r>
    </w:p>
    <w:p w:rsidR="0028597C" w:rsidRDefault="0028597C">
      <w:pPr>
        <w:pStyle w:val="ConsPlusNormal"/>
        <w:spacing w:line="200" w:lineRule="auto"/>
        <w:jc w:val="both"/>
      </w:pPr>
      <w:r>
        <w:rPr>
          <w:sz w:val="18"/>
        </w:rPr>
        <w:t>│     │                       │                        │д. 25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to36@fas.gov.ru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15  │Дагестанское           │        8-872-2         │367005, Республика     │</w:t>
      </w:r>
    </w:p>
    <w:p w:rsidR="0028597C" w:rsidRDefault="0028597C">
      <w:pPr>
        <w:pStyle w:val="ConsPlusNormal"/>
        <w:spacing w:line="200" w:lineRule="auto"/>
        <w:jc w:val="both"/>
      </w:pPr>
      <w:r>
        <w:rPr>
          <w:sz w:val="18"/>
        </w:rPr>
        <w:t>│     │УФАС России            │        68-16-94        │Дагестан,              │</w:t>
      </w:r>
    </w:p>
    <w:p w:rsidR="0028597C" w:rsidRDefault="0028597C">
      <w:pPr>
        <w:pStyle w:val="ConsPlusNormal"/>
        <w:spacing w:line="200" w:lineRule="auto"/>
        <w:jc w:val="both"/>
      </w:pPr>
      <w:r>
        <w:rPr>
          <w:sz w:val="18"/>
        </w:rPr>
        <w:t>│     │                       │        67-20-95        │г. Махачкала,          │</w:t>
      </w:r>
    </w:p>
    <w:p w:rsidR="0028597C" w:rsidRDefault="0028597C">
      <w:pPr>
        <w:pStyle w:val="ConsPlusNormal"/>
        <w:spacing w:line="200" w:lineRule="auto"/>
        <w:jc w:val="both"/>
      </w:pPr>
      <w:r>
        <w:rPr>
          <w:sz w:val="18"/>
        </w:rPr>
        <w:t>│     │                       │      ф. 67-21-41       │пл. Ленина, д. 2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to05@fas.gov.ru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16  │Ивановское             │        8-493-2         │153000, Ивановская     │</w:t>
      </w:r>
    </w:p>
    <w:p w:rsidR="0028597C" w:rsidRDefault="0028597C">
      <w:pPr>
        <w:pStyle w:val="ConsPlusNormal"/>
        <w:spacing w:line="200" w:lineRule="auto"/>
        <w:jc w:val="both"/>
      </w:pPr>
      <w:r>
        <w:rPr>
          <w:sz w:val="18"/>
        </w:rPr>
        <w:t>│     │УФАС России            │        32-85-73        │обл., г. Иваново,      │</w:t>
      </w:r>
    </w:p>
    <w:p w:rsidR="0028597C" w:rsidRDefault="0028597C">
      <w:pPr>
        <w:pStyle w:val="ConsPlusNormal"/>
        <w:spacing w:line="200" w:lineRule="auto"/>
        <w:jc w:val="both"/>
      </w:pPr>
      <w:r>
        <w:rPr>
          <w:sz w:val="18"/>
        </w:rPr>
        <w:t>│     │                       │      ф. 32-63-60       │ул. Пушкина, д. 9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to37@fas.gov.ru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17  │Иркутское              │        8-395-2         │664025, Иркутская      │</w:t>
      </w:r>
    </w:p>
    <w:p w:rsidR="0028597C" w:rsidRDefault="0028597C">
      <w:pPr>
        <w:pStyle w:val="ConsPlusNormal"/>
        <w:spacing w:line="200" w:lineRule="auto"/>
        <w:jc w:val="both"/>
      </w:pPr>
      <w:r>
        <w:rPr>
          <w:sz w:val="18"/>
        </w:rPr>
        <w:t>│     │УФАС России            │        24-24-09        │обл., г. Иркутск,      │</w:t>
      </w:r>
    </w:p>
    <w:p w:rsidR="0028597C" w:rsidRDefault="0028597C">
      <w:pPr>
        <w:pStyle w:val="ConsPlusNormal"/>
        <w:spacing w:line="200" w:lineRule="auto"/>
        <w:jc w:val="both"/>
      </w:pPr>
      <w:r>
        <w:rPr>
          <w:sz w:val="18"/>
        </w:rPr>
        <w:t>│     │                       │        24-32-31        │ул. Российская, д. 17  │</w:t>
      </w:r>
    </w:p>
    <w:p w:rsidR="0028597C" w:rsidRDefault="0028597C">
      <w:pPr>
        <w:pStyle w:val="ConsPlusNormal"/>
        <w:spacing w:line="200" w:lineRule="auto"/>
        <w:jc w:val="both"/>
      </w:pPr>
      <w:r>
        <w:rPr>
          <w:sz w:val="18"/>
        </w:rPr>
        <w:t>│     │                       │      ф. 24-32-26       │а/я 164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to38@fas.gov.ru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18  │Кабардино-             │        8-866-2         │360000, Кабардино-     │</w:t>
      </w:r>
    </w:p>
    <w:p w:rsidR="0028597C" w:rsidRDefault="0028597C">
      <w:pPr>
        <w:pStyle w:val="ConsPlusNormal"/>
        <w:spacing w:line="200" w:lineRule="auto"/>
        <w:jc w:val="both"/>
      </w:pPr>
      <w:r>
        <w:rPr>
          <w:sz w:val="18"/>
        </w:rPr>
        <w:t>│     │Балкарское             │     т/ф. 77-71-80      │Балкарская             │</w:t>
      </w:r>
    </w:p>
    <w:p w:rsidR="0028597C" w:rsidRDefault="0028597C">
      <w:pPr>
        <w:pStyle w:val="ConsPlusNormal"/>
        <w:spacing w:line="200" w:lineRule="auto"/>
        <w:jc w:val="both"/>
      </w:pPr>
      <w:r>
        <w:rPr>
          <w:sz w:val="18"/>
        </w:rPr>
        <w:t>│     │УФАС России            │        77-62-35        │Республика,            │</w:t>
      </w:r>
    </w:p>
    <w:p w:rsidR="0028597C" w:rsidRDefault="0028597C">
      <w:pPr>
        <w:pStyle w:val="ConsPlusNormal"/>
        <w:spacing w:line="200" w:lineRule="auto"/>
        <w:jc w:val="both"/>
      </w:pPr>
      <w:r>
        <w:rPr>
          <w:sz w:val="18"/>
        </w:rPr>
        <w:t>│     │                       │                        │г. Нальчик,            │</w:t>
      </w:r>
    </w:p>
    <w:p w:rsidR="0028597C" w:rsidRDefault="0028597C">
      <w:pPr>
        <w:pStyle w:val="ConsPlusNormal"/>
        <w:spacing w:line="200" w:lineRule="auto"/>
        <w:jc w:val="both"/>
      </w:pPr>
      <w:r>
        <w:rPr>
          <w:sz w:val="18"/>
        </w:rPr>
        <w:t>│     │                       │                        │пл. Ленина, д. 36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to07@fas.gov.ru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19  │Калининградское        │        8-401-2         │236006,                │</w:t>
      </w:r>
    </w:p>
    <w:p w:rsidR="0028597C" w:rsidRDefault="0028597C">
      <w:pPr>
        <w:pStyle w:val="ConsPlusNormal"/>
        <w:spacing w:line="200" w:lineRule="auto"/>
        <w:jc w:val="both"/>
      </w:pPr>
      <w:r>
        <w:rPr>
          <w:sz w:val="18"/>
        </w:rPr>
        <w:t>│     │УФАС России            │        46-42-33        │Калининградская обл.,  │</w:t>
      </w:r>
    </w:p>
    <w:p w:rsidR="0028597C" w:rsidRDefault="0028597C">
      <w:pPr>
        <w:pStyle w:val="ConsPlusNormal"/>
        <w:spacing w:line="200" w:lineRule="auto"/>
        <w:jc w:val="both"/>
      </w:pPr>
      <w:r>
        <w:rPr>
          <w:sz w:val="18"/>
        </w:rPr>
        <w:t>│     │                       │      ф. 46-60-76       │г. Калининград,        │</w:t>
      </w:r>
    </w:p>
    <w:p w:rsidR="0028597C" w:rsidRDefault="0028597C">
      <w:pPr>
        <w:pStyle w:val="ConsPlusNormal"/>
        <w:spacing w:line="200" w:lineRule="auto"/>
        <w:jc w:val="both"/>
      </w:pPr>
      <w:r>
        <w:rPr>
          <w:sz w:val="18"/>
        </w:rPr>
        <w:t>│     │                       │        45-08-52        │Московский пр-т, д. 95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to39@fas.gov.ru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20  │Калужское              │         8-484-2        │248030, Калужская      │</w:t>
      </w:r>
    </w:p>
    <w:p w:rsidR="0028597C" w:rsidRDefault="0028597C">
      <w:pPr>
        <w:pStyle w:val="ConsPlusNormal"/>
        <w:spacing w:line="200" w:lineRule="auto"/>
        <w:jc w:val="both"/>
      </w:pPr>
      <w:r>
        <w:rPr>
          <w:sz w:val="18"/>
        </w:rPr>
        <w:t>│     │УФАС России            │        56-47-89        │обл., г. Калуга,       │</w:t>
      </w:r>
    </w:p>
    <w:p w:rsidR="0028597C" w:rsidRDefault="0028597C">
      <w:pPr>
        <w:pStyle w:val="ConsPlusNormal"/>
        <w:spacing w:line="200" w:lineRule="auto"/>
        <w:jc w:val="both"/>
      </w:pPr>
      <w:r>
        <w:rPr>
          <w:sz w:val="18"/>
        </w:rPr>
        <w:lastRenderedPageBreak/>
        <w:t>│     │                       │      т/ф. 57-65-92     │ул. Герцена, д. 16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to40@fas.gov.ru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21  │Камчатское             │        8-415-2         │683000,                │</w:t>
      </w:r>
    </w:p>
    <w:p w:rsidR="0028597C" w:rsidRDefault="0028597C">
      <w:pPr>
        <w:pStyle w:val="ConsPlusNormal"/>
        <w:spacing w:line="200" w:lineRule="auto"/>
        <w:jc w:val="both"/>
      </w:pPr>
      <w:r>
        <w:rPr>
          <w:sz w:val="18"/>
        </w:rPr>
        <w:t>│     │УФАС России            │        41-24-23        │Камчатская обл.,       │</w:t>
      </w:r>
    </w:p>
    <w:p w:rsidR="0028597C" w:rsidRDefault="0028597C">
      <w:pPr>
        <w:pStyle w:val="ConsPlusNormal"/>
        <w:spacing w:line="200" w:lineRule="auto"/>
        <w:jc w:val="both"/>
      </w:pPr>
      <w:r>
        <w:rPr>
          <w:sz w:val="18"/>
        </w:rPr>
        <w:t>│     │   (+9)                │        41-25-64        │г. Петропавловск-      │</w:t>
      </w:r>
    </w:p>
    <w:p w:rsidR="0028597C" w:rsidRDefault="0028597C">
      <w:pPr>
        <w:pStyle w:val="ConsPlusNormal"/>
        <w:spacing w:line="200" w:lineRule="auto"/>
        <w:jc w:val="both"/>
      </w:pPr>
      <w:r>
        <w:rPr>
          <w:sz w:val="18"/>
        </w:rPr>
        <w:t>│     │                       │      ф. 42-58-74       │Камчатский, а/я 35,    │</w:t>
      </w:r>
    </w:p>
    <w:p w:rsidR="0028597C" w:rsidRDefault="0028597C">
      <w:pPr>
        <w:pStyle w:val="ConsPlusNormal"/>
        <w:spacing w:line="200" w:lineRule="auto"/>
        <w:jc w:val="both"/>
      </w:pPr>
      <w:r>
        <w:rPr>
          <w:sz w:val="18"/>
        </w:rPr>
        <w:t>│     │                       │                        │ул. Ленинская, д. 52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to41@fas.gov.ru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22  │Карачаево-             │        8-878-22        │369000, Карачаево-     │</w:t>
      </w:r>
    </w:p>
    <w:p w:rsidR="0028597C" w:rsidRDefault="0028597C">
      <w:pPr>
        <w:pStyle w:val="ConsPlusNormal"/>
        <w:spacing w:line="200" w:lineRule="auto"/>
        <w:jc w:val="both"/>
      </w:pPr>
      <w:r>
        <w:rPr>
          <w:sz w:val="18"/>
        </w:rPr>
        <w:t>│     │Черкесское             │        5-08-03         │Черкесская             │</w:t>
      </w:r>
    </w:p>
    <w:p w:rsidR="0028597C" w:rsidRDefault="0028597C">
      <w:pPr>
        <w:pStyle w:val="ConsPlusNormal"/>
        <w:spacing w:line="200" w:lineRule="auto"/>
        <w:jc w:val="both"/>
      </w:pPr>
      <w:r>
        <w:rPr>
          <w:sz w:val="18"/>
        </w:rPr>
        <w:t>│     │УФАС России            │        5-43-80         │Республика,            │</w:t>
      </w:r>
    </w:p>
    <w:p w:rsidR="0028597C" w:rsidRDefault="0028597C">
      <w:pPr>
        <w:pStyle w:val="ConsPlusNormal"/>
        <w:spacing w:line="200" w:lineRule="auto"/>
        <w:jc w:val="both"/>
      </w:pPr>
      <w:r>
        <w:rPr>
          <w:sz w:val="18"/>
        </w:rPr>
        <w:t>│     │                       │       ф. 5-20-41       │г. Черкесск,           │</w:t>
      </w:r>
    </w:p>
    <w:p w:rsidR="0028597C" w:rsidRDefault="0028597C">
      <w:pPr>
        <w:pStyle w:val="ConsPlusNormal"/>
        <w:spacing w:line="200" w:lineRule="auto"/>
        <w:jc w:val="both"/>
      </w:pPr>
      <w:r>
        <w:rPr>
          <w:sz w:val="18"/>
        </w:rPr>
        <w:t>│     │                       │                        │пр. Ленина, д. 38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to09@fas.gov.ru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23  │Карельское             │        8-814-2         │185035,                │</w:t>
      </w:r>
    </w:p>
    <w:p w:rsidR="0028597C" w:rsidRDefault="0028597C">
      <w:pPr>
        <w:pStyle w:val="ConsPlusNormal"/>
        <w:spacing w:line="200" w:lineRule="auto"/>
        <w:jc w:val="both"/>
      </w:pPr>
      <w:r>
        <w:rPr>
          <w:sz w:val="18"/>
        </w:rPr>
        <w:t>│     │УФАС России            │        78-44-30        │Республика Карелия,    │</w:t>
      </w:r>
    </w:p>
    <w:p w:rsidR="0028597C" w:rsidRDefault="0028597C">
      <w:pPr>
        <w:pStyle w:val="ConsPlusNormal"/>
        <w:spacing w:line="200" w:lineRule="auto"/>
        <w:jc w:val="both"/>
      </w:pPr>
      <w:r>
        <w:rPr>
          <w:sz w:val="18"/>
        </w:rPr>
        <w:t>│     │                       │     т/ф. 78-33-78      │г. Петрозаводск,       │</w:t>
      </w:r>
    </w:p>
    <w:p w:rsidR="0028597C" w:rsidRDefault="0028597C">
      <w:pPr>
        <w:pStyle w:val="ConsPlusNormal"/>
        <w:spacing w:line="200" w:lineRule="auto"/>
        <w:jc w:val="both"/>
      </w:pPr>
      <w:r>
        <w:rPr>
          <w:sz w:val="18"/>
        </w:rPr>
        <w:t>│     │                       │                        │ул. Андропова,         │</w:t>
      </w:r>
    </w:p>
    <w:p w:rsidR="0028597C" w:rsidRDefault="0028597C">
      <w:pPr>
        <w:pStyle w:val="ConsPlusNormal"/>
        <w:spacing w:line="200" w:lineRule="auto"/>
        <w:jc w:val="both"/>
      </w:pPr>
      <w:r>
        <w:rPr>
          <w:sz w:val="18"/>
        </w:rPr>
        <w:t>│     │                       │                        │д. 2/24, каб. 124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to10@fas.gov.ru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24  │Кемеровское            │        8-384-2         │650000, Кемеровская    │</w:t>
      </w:r>
    </w:p>
    <w:p w:rsidR="0028597C" w:rsidRDefault="0028597C">
      <w:pPr>
        <w:pStyle w:val="ConsPlusNormal"/>
        <w:spacing w:line="200" w:lineRule="auto"/>
        <w:jc w:val="both"/>
      </w:pPr>
      <w:r>
        <w:rPr>
          <w:sz w:val="18"/>
        </w:rPr>
        <w:t>│     │УФАС России            │        36-42-28        │обл., г. Кемерово,     │</w:t>
      </w:r>
    </w:p>
    <w:p w:rsidR="0028597C" w:rsidRDefault="0028597C">
      <w:pPr>
        <w:pStyle w:val="ConsPlusNormal"/>
        <w:spacing w:line="200" w:lineRule="auto"/>
        <w:jc w:val="both"/>
      </w:pPr>
      <w:r>
        <w:rPr>
          <w:sz w:val="18"/>
        </w:rPr>
        <w:t>│     │                       │        36-49-41        │ул. Весенняя, д. 5     │</w:t>
      </w:r>
    </w:p>
    <w:p w:rsidR="0028597C" w:rsidRDefault="0028597C">
      <w:pPr>
        <w:pStyle w:val="ConsPlusNormal"/>
        <w:spacing w:line="200" w:lineRule="auto"/>
        <w:jc w:val="both"/>
      </w:pPr>
      <w:r>
        <w:rPr>
          <w:sz w:val="18"/>
        </w:rPr>
        <w:t>│     │                       │      т/ф. 36-77-83     │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to42@fas.gov.ru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25  │Кировское              │        8-833-2         │610019,                │</w:t>
      </w:r>
    </w:p>
    <w:p w:rsidR="0028597C" w:rsidRDefault="0028597C">
      <w:pPr>
        <w:pStyle w:val="ConsPlusNormal"/>
        <w:spacing w:line="200" w:lineRule="auto"/>
        <w:jc w:val="both"/>
      </w:pPr>
      <w:r>
        <w:rPr>
          <w:sz w:val="18"/>
        </w:rPr>
        <w:t>│     │УФАС России            │        62-73-31        │Кировская обл.,        │</w:t>
      </w:r>
    </w:p>
    <w:p w:rsidR="0028597C" w:rsidRDefault="0028597C">
      <w:pPr>
        <w:pStyle w:val="ConsPlusNormal"/>
        <w:spacing w:line="200" w:lineRule="auto"/>
        <w:jc w:val="both"/>
      </w:pPr>
      <w:r>
        <w:rPr>
          <w:sz w:val="18"/>
        </w:rPr>
        <w:t>│     │                       │      ф. 62-96-26       │г. Киров,              │</w:t>
      </w:r>
    </w:p>
    <w:p w:rsidR="0028597C" w:rsidRDefault="0028597C">
      <w:pPr>
        <w:pStyle w:val="ConsPlusNormal"/>
        <w:spacing w:line="200" w:lineRule="auto"/>
        <w:jc w:val="both"/>
      </w:pPr>
      <w:r>
        <w:rPr>
          <w:sz w:val="18"/>
        </w:rPr>
        <w:t>│     │                       │        62-94-25        │ул. К. Либкнехта,      │</w:t>
      </w:r>
    </w:p>
    <w:p w:rsidR="0028597C" w:rsidRDefault="0028597C">
      <w:pPr>
        <w:pStyle w:val="ConsPlusNormal"/>
        <w:spacing w:line="200" w:lineRule="auto"/>
        <w:jc w:val="both"/>
      </w:pPr>
      <w:r>
        <w:rPr>
          <w:sz w:val="18"/>
        </w:rPr>
        <w:t>│     │                       │                        │д. 69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to43@fas.gov.ru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26  │Коми                   │        8-821-2         │167982, Республика     │</w:t>
      </w:r>
    </w:p>
    <w:p w:rsidR="0028597C" w:rsidRDefault="0028597C">
      <w:pPr>
        <w:pStyle w:val="ConsPlusNormal"/>
        <w:spacing w:line="200" w:lineRule="auto"/>
        <w:jc w:val="both"/>
      </w:pPr>
      <w:r>
        <w:rPr>
          <w:sz w:val="18"/>
        </w:rPr>
        <w:t>│     │УФАС России            │      т/ф. 21-41-29     │Коми, ГСП-2            │</w:t>
      </w:r>
    </w:p>
    <w:p w:rsidR="0028597C" w:rsidRDefault="0028597C">
      <w:pPr>
        <w:pStyle w:val="ConsPlusNormal"/>
        <w:spacing w:line="200" w:lineRule="auto"/>
        <w:jc w:val="both"/>
      </w:pPr>
      <w:r>
        <w:rPr>
          <w:sz w:val="18"/>
        </w:rPr>
        <w:t>│     │                       │        21-45-99        │г. Сыктывкар,          │</w:t>
      </w:r>
    </w:p>
    <w:p w:rsidR="0028597C" w:rsidRDefault="0028597C">
      <w:pPr>
        <w:pStyle w:val="ConsPlusNormal"/>
        <w:spacing w:line="200" w:lineRule="auto"/>
        <w:jc w:val="both"/>
      </w:pPr>
      <w:r>
        <w:rPr>
          <w:sz w:val="18"/>
        </w:rPr>
        <w:t>│     │                       │                        │Интернациональная,     │</w:t>
      </w:r>
    </w:p>
    <w:p w:rsidR="0028597C" w:rsidRDefault="0028597C">
      <w:pPr>
        <w:pStyle w:val="ConsPlusNormal"/>
        <w:spacing w:line="200" w:lineRule="auto"/>
        <w:jc w:val="both"/>
      </w:pPr>
      <w:r>
        <w:rPr>
          <w:sz w:val="18"/>
        </w:rPr>
        <w:t>│     │                       │                        │д. 157                 │</w:t>
      </w:r>
    </w:p>
    <w:p w:rsidR="0028597C" w:rsidRDefault="0028597C">
      <w:pPr>
        <w:pStyle w:val="ConsPlusNormal"/>
        <w:spacing w:line="200" w:lineRule="auto"/>
        <w:jc w:val="both"/>
      </w:pPr>
      <w:r>
        <w:rPr>
          <w:sz w:val="18"/>
        </w:rPr>
        <w:t>│     │                       │                to11@fas.gov.ru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27  │Костромское            │        8-494-2         │156013,                │</w:t>
      </w:r>
    </w:p>
    <w:p w:rsidR="0028597C" w:rsidRDefault="0028597C">
      <w:pPr>
        <w:pStyle w:val="ConsPlusNormal"/>
        <w:spacing w:line="200" w:lineRule="auto"/>
        <w:jc w:val="both"/>
      </w:pPr>
      <w:r>
        <w:rPr>
          <w:sz w:val="18"/>
        </w:rPr>
        <w:t>│     │УФАС России            │        35-03-23        │Костромская обл.,      │</w:t>
      </w:r>
    </w:p>
    <w:p w:rsidR="0028597C" w:rsidRDefault="0028597C">
      <w:pPr>
        <w:pStyle w:val="ConsPlusNormal"/>
        <w:spacing w:line="200" w:lineRule="auto"/>
        <w:jc w:val="both"/>
      </w:pPr>
      <w:r>
        <w:rPr>
          <w:sz w:val="18"/>
        </w:rPr>
        <w:t>│     │                       │     т/ф. 35-67-48      │г. Кострома,           │</w:t>
      </w:r>
    </w:p>
    <w:p w:rsidR="0028597C" w:rsidRDefault="0028597C">
      <w:pPr>
        <w:pStyle w:val="ConsPlusNormal"/>
        <w:spacing w:line="200" w:lineRule="auto"/>
        <w:jc w:val="both"/>
      </w:pPr>
      <w:r>
        <w:rPr>
          <w:sz w:val="18"/>
        </w:rPr>
        <w:t>│     │                       │                        │ул. Калиновская, д. 38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to44@fas.gov.ru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28  │Краснодарское          │         8-861          │350020,                │</w:t>
      </w:r>
    </w:p>
    <w:p w:rsidR="0028597C" w:rsidRDefault="0028597C">
      <w:pPr>
        <w:pStyle w:val="ConsPlusNormal"/>
        <w:spacing w:line="200" w:lineRule="auto"/>
        <w:jc w:val="both"/>
      </w:pPr>
      <w:r>
        <w:rPr>
          <w:sz w:val="18"/>
        </w:rPr>
        <w:t>│     │УФАС России            │       253-69-12        │Краснодарский край,    │</w:t>
      </w:r>
    </w:p>
    <w:p w:rsidR="0028597C" w:rsidRDefault="0028597C">
      <w:pPr>
        <w:pStyle w:val="ConsPlusNormal"/>
        <w:spacing w:line="200" w:lineRule="auto"/>
        <w:jc w:val="both"/>
      </w:pPr>
      <w:r>
        <w:rPr>
          <w:sz w:val="18"/>
        </w:rPr>
        <w:t>│     │                       │       253-66-22        │г. Краснодар,          │</w:t>
      </w:r>
    </w:p>
    <w:p w:rsidR="0028597C" w:rsidRDefault="0028597C">
      <w:pPr>
        <w:pStyle w:val="ConsPlusNormal"/>
        <w:spacing w:line="200" w:lineRule="auto"/>
        <w:jc w:val="both"/>
      </w:pPr>
      <w:r>
        <w:rPr>
          <w:sz w:val="18"/>
        </w:rPr>
        <w:t>│     │                       │      ф. 253-66-82      │ул. Коммунаров, д. 235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to23@fas.gov.ru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29  │Красноярское           │        8-391-2         │660017, Красноярский   │</w:t>
      </w:r>
    </w:p>
    <w:p w:rsidR="0028597C" w:rsidRDefault="0028597C">
      <w:pPr>
        <w:pStyle w:val="ConsPlusNormal"/>
        <w:spacing w:line="200" w:lineRule="auto"/>
        <w:jc w:val="both"/>
      </w:pPr>
      <w:r>
        <w:rPr>
          <w:sz w:val="18"/>
        </w:rPr>
        <w:t>│     │УФАС России            │        65-81-92        │край,                  │</w:t>
      </w:r>
    </w:p>
    <w:p w:rsidR="0028597C" w:rsidRDefault="0028597C">
      <w:pPr>
        <w:pStyle w:val="ConsPlusNormal"/>
        <w:spacing w:line="200" w:lineRule="auto"/>
        <w:jc w:val="both"/>
      </w:pPr>
      <w:r>
        <w:rPr>
          <w:sz w:val="18"/>
        </w:rPr>
        <w:t>│     │                       │        23-26-58        │г. Красноярск,         │</w:t>
      </w:r>
    </w:p>
    <w:p w:rsidR="0028597C" w:rsidRDefault="0028597C">
      <w:pPr>
        <w:pStyle w:val="ConsPlusNormal"/>
        <w:spacing w:line="200" w:lineRule="auto"/>
        <w:jc w:val="both"/>
      </w:pPr>
      <w:r>
        <w:rPr>
          <w:sz w:val="18"/>
        </w:rPr>
        <w:t>│     │                       │      ф. 22-12-64       │пр-т Мира, д. 81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to24@fas.gov.ru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30  │Курганское             │        8-352-2         │640000, Курганская     │</w:t>
      </w:r>
    </w:p>
    <w:p w:rsidR="0028597C" w:rsidRDefault="0028597C">
      <w:pPr>
        <w:pStyle w:val="ConsPlusNormal"/>
        <w:spacing w:line="200" w:lineRule="auto"/>
        <w:jc w:val="both"/>
      </w:pPr>
      <w:r>
        <w:rPr>
          <w:sz w:val="18"/>
        </w:rPr>
        <w:t>│     │УФАС России            │      т/ф. 46-39-85     │обл., г. Курган,       │</w:t>
      </w:r>
    </w:p>
    <w:p w:rsidR="0028597C" w:rsidRDefault="0028597C">
      <w:pPr>
        <w:pStyle w:val="ConsPlusNormal"/>
        <w:spacing w:line="200" w:lineRule="auto"/>
        <w:jc w:val="both"/>
      </w:pPr>
      <w:r>
        <w:rPr>
          <w:sz w:val="18"/>
        </w:rPr>
        <w:t>│     │                       │        46-33-08        │ул. М. Горького,       │</w:t>
      </w:r>
    </w:p>
    <w:p w:rsidR="0028597C" w:rsidRDefault="0028597C">
      <w:pPr>
        <w:pStyle w:val="ConsPlusNormal"/>
        <w:spacing w:line="200" w:lineRule="auto"/>
        <w:jc w:val="both"/>
      </w:pPr>
      <w:r>
        <w:rPr>
          <w:sz w:val="18"/>
        </w:rPr>
        <w:lastRenderedPageBreak/>
        <w:t>│     │                       │                        │д. 40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to45@fas.gov.ru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31  │Курское                │        8-471-2         │305000, Курская обл.,  │</w:t>
      </w:r>
    </w:p>
    <w:p w:rsidR="0028597C" w:rsidRDefault="0028597C">
      <w:pPr>
        <w:pStyle w:val="ConsPlusNormal"/>
        <w:spacing w:line="200" w:lineRule="auto"/>
        <w:jc w:val="both"/>
      </w:pPr>
      <w:r>
        <w:rPr>
          <w:sz w:val="18"/>
        </w:rPr>
        <w:t>│     │УФАС России            │        22-50-56        │г. Курск,              │</w:t>
      </w:r>
    </w:p>
    <w:p w:rsidR="0028597C" w:rsidRDefault="0028597C">
      <w:pPr>
        <w:pStyle w:val="ConsPlusNormal"/>
        <w:spacing w:line="200" w:lineRule="auto"/>
        <w:jc w:val="both"/>
      </w:pPr>
      <w:r>
        <w:rPr>
          <w:sz w:val="18"/>
        </w:rPr>
        <w:t>│     │                       │        22-59-75        │ул. Марата, д. 9       │</w:t>
      </w:r>
    </w:p>
    <w:p w:rsidR="0028597C" w:rsidRDefault="0028597C">
      <w:pPr>
        <w:pStyle w:val="ConsPlusNormal"/>
        <w:spacing w:line="200" w:lineRule="auto"/>
        <w:jc w:val="both"/>
      </w:pPr>
      <w:r>
        <w:rPr>
          <w:sz w:val="18"/>
        </w:rPr>
        <w:t>│     │                       │      ф. 56-22-04       │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to46@fas.gov.ru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32  │Липецкое               │        8-474-2         │398014,                │</w:t>
      </w:r>
    </w:p>
    <w:p w:rsidR="0028597C" w:rsidRDefault="0028597C">
      <w:pPr>
        <w:pStyle w:val="ConsPlusNormal"/>
        <w:spacing w:line="200" w:lineRule="auto"/>
        <w:jc w:val="both"/>
      </w:pPr>
      <w:r>
        <w:rPr>
          <w:sz w:val="18"/>
        </w:rPr>
        <w:t>│     │УФАС России            │        27-44-37        │Липецкая обл.,         │</w:t>
      </w:r>
    </w:p>
    <w:p w:rsidR="0028597C" w:rsidRDefault="0028597C">
      <w:pPr>
        <w:pStyle w:val="ConsPlusNormal"/>
        <w:spacing w:line="200" w:lineRule="auto"/>
        <w:jc w:val="both"/>
      </w:pPr>
      <w:r>
        <w:rPr>
          <w:sz w:val="18"/>
        </w:rPr>
        <w:t>│     │                       │      т/ф. 27-14-82     │г. Липецк,             │</w:t>
      </w:r>
    </w:p>
    <w:p w:rsidR="0028597C" w:rsidRDefault="0028597C">
      <w:pPr>
        <w:pStyle w:val="ConsPlusNormal"/>
        <w:spacing w:line="200" w:lineRule="auto"/>
        <w:jc w:val="both"/>
      </w:pPr>
      <w:r>
        <w:rPr>
          <w:sz w:val="18"/>
        </w:rPr>
        <w:t>│     │                       │                        │пл. Плеханова, д. 1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to48@fas.gov.ru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33  │Магаданское            │        8-413-22        │685000, Магаданская    │</w:t>
      </w:r>
    </w:p>
    <w:p w:rsidR="0028597C" w:rsidRDefault="0028597C">
      <w:pPr>
        <w:pStyle w:val="ConsPlusNormal"/>
        <w:spacing w:line="200" w:lineRule="auto"/>
        <w:jc w:val="both"/>
      </w:pPr>
      <w:r>
        <w:rPr>
          <w:sz w:val="18"/>
        </w:rPr>
        <w:t>│     │УФАС России            │      пр. 7-64-20       │обл., г. Магадан,      │</w:t>
      </w:r>
    </w:p>
    <w:p w:rsidR="0028597C" w:rsidRDefault="0028597C">
      <w:pPr>
        <w:pStyle w:val="ConsPlusNormal"/>
        <w:spacing w:line="200" w:lineRule="auto"/>
        <w:jc w:val="both"/>
      </w:pPr>
      <w:r>
        <w:rPr>
          <w:sz w:val="18"/>
        </w:rPr>
        <w:t>│     │   (+8 мск)            │         9-71-88        │ул. Портовая, д. 8     │</w:t>
      </w:r>
    </w:p>
    <w:p w:rsidR="0028597C" w:rsidRDefault="0028597C">
      <w:pPr>
        <w:pStyle w:val="ConsPlusNormal"/>
        <w:spacing w:line="200" w:lineRule="auto"/>
        <w:jc w:val="both"/>
      </w:pPr>
      <w:r>
        <w:rPr>
          <w:sz w:val="18"/>
        </w:rPr>
        <w:t>│     │                       │       ф. 2-77-74       │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to49@fas.gov.ru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34  │Марийское              │        8-836-2         │424000, Республика     │</w:t>
      </w:r>
    </w:p>
    <w:p w:rsidR="0028597C" w:rsidRDefault="0028597C">
      <w:pPr>
        <w:pStyle w:val="ConsPlusNormal"/>
        <w:spacing w:line="200" w:lineRule="auto"/>
        <w:jc w:val="both"/>
      </w:pPr>
      <w:r>
        <w:rPr>
          <w:sz w:val="18"/>
        </w:rPr>
        <w:t>│     │УФАС России            │        42-08-55        │Марий Эл,              │</w:t>
      </w:r>
    </w:p>
    <w:p w:rsidR="0028597C" w:rsidRDefault="0028597C">
      <w:pPr>
        <w:pStyle w:val="ConsPlusNormal"/>
        <w:spacing w:line="200" w:lineRule="auto"/>
        <w:jc w:val="both"/>
      </w:pPr>
      <w:r>
        <w:rPr>
          <w:sz w:val="18"/>
        </w:rPr>
        <w:t>│     │                       │      ф. 45-60-95       │г. Йошкар-Ола,         │</w:t>
      </w:r>
    </w:p>
    <w:p w:rsidR="0028597C" w:rsidRDefault="0028597C">
      <w:pPr>
        <w:pStyle w:val="ConsPlusNormal"/>
        <w:spacing w:line="200" w:lineRule="auto"/>
        <w:jc w:val="both"/>
      </w:pPr>
      <w:r>
        <w:rPr>
          <w:sz w:val="18"/>
        </w:rPr>
        <w:t>│     │                       │                        │ул. Волкова, д. 164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to12@fas.gov.ru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35  │Мордовское             │        8-834-2         │430000,                │</w:t>
      </w:r>
    </w:p>
    <w:p w:rsidR="0028597C" w:rsidRDefault="0028597C">
      <w:pPr>
        <w:pStyle w:val="ConsPlusNormal"/>
        <w:spacing w:line="200" w:lineRule="auto"/>
        <w:jc w:val="both"/>
      </w:pPr>
      <w:r>
        <w:rPr>
          <w:sz w:val="18"/>
        </w:rPr>
        <w:t>│     │УФАС России            │        47-14-55        │Республика Мордовия,   │</w:t>
      </w:r>
    </w:p>
    <w:p w:rsidR="0028597C" w:rsidRDefault="0028597C">
      <w:pPr>
        <w:pStyle w:val="ConsPlusNormal"/>
        <w:spacing w:line="200" w:lineRule="auto"/>
        <w:jc w:val="both"/>
      </w:pPr>
      <w:r>
        <w:rPr>
          <w:sz w:val="18"/>
        </w:rPr>
        <w:t>│     │                       │      ф. 24-34-62       │г. Саранск,            │</w:t>
      </w:r>
    </w:p>
    <w:p w:rsidR="0028597C" w:rsidRDefault="0028597C">
      <w:pPr>
        <w:pStyle w:val="ConsPlusNormal"/>
        <w:spacing w:line="200" w:lineRule="auto"/>
        <w:jc w:val="both"/>
      </w:pPr>
      <w:r>
        <w:rPr>
          <w:sz w:val="18"/>
        </w:rPr>
        <w:t>│     │                       │         24-64-96       │ул. Коммунистическая,  │</w:t>
      </w:r>
    </w:p>
    <w:p w:rsidR="0028597C" w:rsidRDefault="0028597C">
      <w:pPr>
        <w:pStyle w:val="ConsPlusNormal"/>
        <w:spacing w:line="200" w:lineRule="auto"/>
        <w:jc w:val="both"/>
      </w:pPr>
      <w:r>
        <w:rPr>
          <w:sz w:val="18"/>
        </w:rPr>
        <w:t>│     │                       │                        │д. 33, к. 3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to13@fas.gov.ru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36  │Московское             │         8-495          │113035, ул. Болотная,  │</w:t>
      </w:r>
    </w:p>
    <w:p w:rsidR="0028597C" w:rsidRDefault="0028597C">
      <w:pPr>
        <w:pStyle w:val="ConsPlusNormal"/>
        <w:spacing w:line="200" w:lineRule="auto"/>
        <w:jc w:val="both"/>
      </w:pPr>
      <w:r>
        <w:rPr>
          <w:sz w:val="18"/>
        </w:rPr>
        <w:t>│     │УФАС России            │    238-49-19 (пр.)     │д. 12, стр. 3 (юр)     │</w:t>
      </w:r>
    </w:p>
    <w:p w:rsidR="0028597C" w:rsidRDefault="0028597C">
      <w:pPr>
        <w:pStyle w:val="ConsPlusNormal"/>
        <w:spacing w:line="200" w:lineRule="auto"/>
        <w:jc w:val="both"/>
      </w:pPr>
      <w:r>
        <w:rPr>
          <w:sz w:val="18"/>
        </w:rPr>
        <w:t>│     │                       │       238-18-03        │119017, г. Москва,     │</w:t>
      </w:r>
    </w:p>
    <w:p w:rsidR="0028597C" w:rsidRDefault="0028597C">
      <w:pPr>
        <w:pStyle w:val="ConsPlusNormal"/>
        <w:spacing w:line="200" w:lineRule="auto"/>
        <w:jc w:val="both"/>
      </w:pPr>
      <w:r>
        <w:rPr>
          <w:sz w:val="18"/>
        </w:rPr>
        <w:t>│     │                       │      ф. 238-48-81      │Пыжевский пер., д. 6   │</w:t>
      </w:r>
    </w:p>
    <w:p w:rsidR="0028597C" w:rsidRDefault="0028597C">
      <w:pPr>
        <w:pStyle w:val="ConsPlusNormal"/>
        <w:spacing w:line="200" w:lineRule="auto"/>
        <w:jc w:val="both"/>
      </w:pPr>
      <w:r>
        <w:rPr>
          <w:sz w:val="18"/>
        </w:rPr>
        <w:t>│     │                       │                        │(факт.)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to77@fas.gov.ru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37  │Мурманское             │        8-815-2         │183016,                │</w:t>
      </w:r>
    </w:p>
    <w:p w:rsidR="0028597C" w:rsidRDefault="0028597C">
      <w:pPr>
        <w:pStyle w:val="ConsPlusNormal"/>
        <w:spacing w:line="200" w:lineRule="auto"/>
        <w:jc w:val="both"/>
      </w:pPr>
      <w:r>
        <w:rPr>
          <w:sz w:val="18"/>
        </w:rPr>
        <w:t>│     │УФАС России            │        45-35-09        │Мурманская обл.,       │</w:t>
      </w:r>
    </w:p>
    <w:p w:rsidR="0028597C" w:rsidRDefault="0028597C">
      <w:pPr>
        <w:pStyle w:val="ConsPlusNormal"/>
        <w:spacing w:line="200" w:lineRule="auto"/>
        <w:jc w:val="both"/>
      </w:pPr>
      <w:r>
        <w:rPr>
          <w:sz w:val="18"/>
        </w:rPr>
        <w:t>│     │                       │     пр.ф. 47-64-77     │г. Мурманск,           │</w:t>
      </w:r>
    </w:p>
    <w:p w:rsidR="0028597C" w:rsidRDefault="0028597C">
      <w:pPr>
        <w:pStyle w:val="ConsPlusNormal"/>
        <w:spacing w:line="200" w:lineRule="auto"/>
        <w:jc w:val="both"/>
      </w:pPr>
      <w:r>
        <w:rPr>
          <w:sz w:val="18"/>
        </w:rPr>
        <w:t>│     │                       │                        │ул. Софьи Перовской,   │</w:t>
      </w:r>
    </w:p>
    <w:p w:rsidR="0028597C" w:rsidRDefault="0028597C">
      <w:pPr>
        <w:pStyle w:val="ConsPlusNormal"/>
        <w:spacing w:line="200" w:lineRule="auto"/>
        <w:jc w:val="both"/>
      </w:pPr>
      <w:r>
        <w:rPr>
          <w:sz w:val="18"/>
        </w:rPr>
        <w:t>│     │                       │                        │д. 10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to51@fas.gov.ru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38  │Нижегородское          │        8-831-2         │603000,                │</w:t>
      </w:r>
    </w:p>
    <w:p w:rsidR="0028597C" w:rsidRDefault="0028597C">
      <w:pPr>
        <w:pStyle w:val="ConsPlusNormal"/>
        <w:spacing w:line="200" w:lineRule="auto"/>
        <w:jc w:val="both"/>
      </w:pPr>
      <w:r>
        <w:rPr>
          <w:sz w:val="18"/>
        </w:rPr>
        <w:t>│     │УФАС России            │        30-12-10        │Нижегородская обл.,    │</w:t>
      </w:r>
    </w:p>
    <w:p w:rsidR="0028597C" w:rsidRDefault="0028597C">
      <w:pPr>
        <w:pStyle w:val="ConsPlusNormal"/>
        <w:spacing w:line="200" w:lineRule="auto"/>
        <w:jc w:val="both"/>
      </w:pPr>
      <w:r>
        <w:rPr>
          <w:sz w:val="18"/>
        </w:rPr>
        <w:t>│     │                       │        30-03-55        │г. Нижний Новгород,    │</w:t>
      </w:r>
    </w:p>
    <w:p w:rsidR="0028597C" w:rsidRDefault="0028597C">
      <w:pPr>
        <w:pStyle w:val="ConsPlusNormal"/>
        <w:spacing w:line="200" w:lineRule="auto"/>
        <w:jc w:val="both"/>
      </w:pPr>
      <w:r>
        <w:rPr>
          <w:sz w:val="18"/>
        </w:rPr>
        <w:t>│     │                       │      ф. 34-14-70       │пл. Горького, д. 6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to52@fas.gov.ru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39  │Новгородское           │        8-816-2         │173002,                │</w:t>
      </w:r>
    </w:p>
    <w:p w:rsidR="0028597C" w:rsidRDefault="0028597C">
      <w:pPr>
        <w:pStyle w:val="ConsPlusNormal"/>
        <w:spacing w:line="200" w:lineRule="auto"/>
        <w:jc w:val="both"/>
      </w:pPr>
      <w:r>
        <w:rPr>
          <w:sz w:val="18"/>
        </w:rPr>
        <w:t>│     │УФАС России            │        73-12-14        │Новгородская обл.,     │</w:t>
      </w:r>
    </w:p>
    <w:p w:rsidR="0028597C" w:rsidRDefault="0028597C">
      <w:pPr>
        <w:pStyle w:val="ConsPlusNormal"/>
        <w:spacing w:line="200" w:lineRule="auto"/>
        <w:jc w:val="both"/>
      </w:pPr>
      <w:r>
        <w:rPr>
          <w:sz w:val="18"/>
        </w:rPr>
        <w:t>│     │                       │        77-74-51        │г. Великий Новгород,   │</w:t>
      </w:r>
    </w:p>
    <w:p w:rsidR="0028597C" w:rsidRDefault="0028597C">
      <w:pPr>
        <w:pStyle w:val="ConsPlusNormal"/>
        <w:spacing w:line="200" w:lineRule="auto"/>
        <w:jc w:val="both"/>
      </w:pPr>
      <w:r>
        <w:rPr>
          <w:sz w:val="18"/>
        </w:rPr>
        <w:t>│     │                       │      ф. 73-88-11       │ул. К. Маркса, д. 3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to53@fas.gov.ru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40  │Новосибирское          │        8-383-2         │630011,                │</w:t>
      </w:r>
    </w:p>
    <w:p w:rsidR="0028597C" w:rsidRDefault="0028597C">
      <w:pPr>
        <w:pStyle w:val="ConsPlusNormal"/>
        <w:spacing w:line="200" w:lineRule="auto"/>
        <w:jc w:val="both"/>
      </w:pPr>
      <w:r>
        <w:rPr>
          <w:sz w:val="18"/>
        </w:rPr>
        <w:t>│     │УФАС России            │        23-77-41        │Новосибирская обл.,    │</w:t>
      </w:r>
    </w:p>
    <w:p w:rsidR="0028597C" w:rsidRDefault="0028597C">
      <w:pPr>
        <w:pStyle w:val="ConsPlusNormal"/>
        <w:spacing w:line="200" w:lineRule="auto"/>
        <w:jc w:val="both"/>
      </w:pPr>
      <w:r>
        <w:rPr>
          <w:sz w:val="18"/>
        </w:rPr>
        <w:t>│     │                       │        23-82-42        │г. Новосибирск, 11     │</w:t>
      </w:r>
    </w:p>
    <w:p w:rsidR="0028597C" w:rsidRDefault="0028597C">
      <w:pPr>
        <w:pStyle w:val="ConsPlusNormal"/>
        <w:spacing w:line="200" w:lineRule="auto"/>
        <w:jc w:val="both"/>
      </w:pPr>
      <w:r>
        <w:rPr>
          <w:sz w:val="18"/>
        </w:rPr>
        <w:t>│     │                       │      т/ф. 23-02-65     │ул. Кирова, д. 3       │</w:t>
      </w:r>
    </w:p>
    <w:p w:rsidR="0028597C" w:rsidRDefault="0028597C">
      <w:pPr>
        <w:pStyle w:val="ConsPlusNormal"/>
        <w:spacing w:line="200" w:lineRule="auto"/>
        <w:jc w:val="both"/>
      </w:pPr>
      <w:r>
        <w:rPr>
          <w:sz w:val="18"/>
        </w:rPr>
        <w:lastRenderedPageBreak/>
        <w:t>│     │                       │                        │                       │</w:t>
      </w:r>
    </w:p>
    <w:p w:rsidR="0028597C" w:rsidRDefault="0028597C">
      <w:pPr>
        <w:pStyle w:val="ConsPlusNormal"/>
        <w:spacing w:line="200" w:lineRule="auto"/>
        <w:jc w:val="both"/>
      </w:pPr>
      <w:r>
        <w:rPr>
          <w:sz w:val="18"/>
        </w:rPr>
        <w:t>│     │                       │                to54@fas.gov.ru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41  │Омское                 │        8-381-2         │644043, Омская обл.,   │</w:t>
      </w:r>
    </w:p>
    <w:p w:rsidR="0028597C" w:rsidRDefault="0028597C">
      <w:pPr>
        <w:pStyle w:val="ConsPlusNormal"/>
        <w:spacing w:line="200" w:lineRule="auto"/>
        <w:jc w:val="both"/>
      </w:pPr>
      <w:r>
        <w:rPr>
          <w:sz w:val="18"/>
        </w:rPr>
        <w:t>│     │УФАС России            │        23-17-23        │г. Омск,               │</w:t>
      </w:r>
    </w:p>
    <w:p w:rsidR="0028597C" w:rsidRDefault="0028597C">
      <w:pPr>
        <w:pStyle w:val="ConsPlusNormal"/>
        <w:spacing w:line="200" w:lineRule="auto"/>
        <w:jc w:val="both"/>
      </w:pPr>
      <w:r>
        <w:rPr>
          <w:sz w:val="18"/>
        </w:rPr>
        <w:t>│     │                       │      ф. 23-29-60       │ул. Тарская, д. 13     │</w:t>
      </w:r>
    </w:p>
    <w:p w:rsidR="0028597C" w:rsidRDefault="0028597C">
      <w:pPr>
        <w:pStyle w:val="ConsPlusNormal"/>
        <w:spacing w:line="200" w:lineRule="auto"/>
        <w:jc w:val="both"/>
      </w:pPr>
      <w:r>
        <w:rPr>
          <w:sz w:val="18"/>
        </w:rPr>
        <w:t>│     │                       │        23-01-58        │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to55@fas.gov.ru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42  │Оренбургское           │        8-353-2         │460046,                │</w:t>
      </w:r>
    </w:p>
    <w:p w:rsidR="0028597C" w:rsidRDefault="0028597C">
      <w:pPr>
        <w:pStyle w:val="ConsPlusNormal"/>
        <w:spacing w:line="200" w:lineRule="auto"/>
        <w:jc w:val="both"/>
      </w:pPr>
      <w:r>
        <w:rPr>
          <w:sz w:val="18"/>
        </w:rPr>
        <w:t>│     │УФАС России            │        78-66-22        │Оренбургская обл.,     │</w:t>
      </w:r>
    </w:p>
    <w:p w:rsidR="0028597C" w:rsidRDefault="0028597C">
      <w:pPr>
        <w:pStyle w:val="ConsPlusNormal"/>
        <w:spacing w:line="200" w:lineRule="auto"/>
        <w:jc w:val="both"/>
      </w:pPr>
      <w:r>
        <w:rPr>
          <w:sz w:val="18"/>
        </w:rPr>
        <w:t>│     │                       │        77-66-18        │г. Оренбург,           │</w:t>
      </w:r>
    </w:p>
    <w:p w:rsidR="0028597C" w:rsidRDefault="0028597C">
      <w:pPr>
        <w:pStyle w:val="ConsPlusNormal"/>
        <w:spacing w:line="200" w:lineRule="auto"/>
        <w:jc w:val="both"/>
      </w:pPr>
      <w:r>
        <w:rPr>
          <w:sz w:val="18"/>
        </w:rPr>
        <w:t>│     │                       │       ф. 77-80-70      │ул. 9 Января, д. 64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to56@fas.gov.ru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43  │Орловское              │        8-486-2         │302000, Орловская      │</w:t>
      </w:r>
    </w:p>
    <w:p w:rsidR="0028597C" w:rsidRDefault="0028597C">
      <w:pPr>
        <w:pStyle w:val="ConsPlusNormal"/>
        <w:spacing w:line="200" w:lineRule="auto"/>
        <w:jc w:val="both"/>
      </w:pPr>
      <w:r>
        <w:rPr>
          <w:sz w:val="18"/>
        </w:rPr>
        <w:t>│     │УФАС России            │        47-53-57        │обл., г. Орел, ГСП,    │</w:t>
      </w:r>
    </w:p>
    <w:p w:rsidR="0028597C" w:rsidRDefault="0028597C">
      <w:pPr>
        <w:pStyle w:val="ConsPlusNormal"/>
        <w:spacing w:line="200" w:lineRule="auto"/>
        <w:jc w:val="both"/>
      </w:pPr>
      <w:r>
        <w:rPr>
          <w:sz w:val="18"/>
        </w:rPr>
        <w:t>│     │                       │        41-64-79        │ул. Салтыкова-         │</w:t>
      </w:r>
    </w:p>
    <w:p w:rsidR="0028597C" w:rsidRDefault="0028597C">
      <w:pPr>
        <w:pStyle w:val="ConsPlusNormal"/>
        <w:spacing w:line="200" w:lineRule="auto"/>
        <w:jc w:val="both"/>
      </w:pPr>
      <w:r>
        <w:rPr>
          <w:sz w:val="18"/>
        </w:rPr>
        <w:t>│     │                       │      ф. 45-44-20       │Щедрина, д. 21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to57@fas.gov.ru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44  │Пензенское             │        8-841-2         │440000, Пензенская     │</w:t>
      </w:r>
    </w:p>
    <w:p w:rsidR="0028597C" w:rsidRDefault="0028597C">
      <w:pPr>
        <w:pStyle w:val="ConsPlusNormal"/>
        <w:spacing w:line="200" w:lineRule="auto"/>
        <w:jc w:val="both"/>
      </w:pPr>
      <w:r>
        <w:rPr>
          <w:sz w:val="18"/>
        </w:rPr>
        <w:t>│     │УФАС России            │        52-57-49        │обл., г. Пенза,        │</w:t>
      </w:r>
    </w:p>
    <w:p w:rsidR="0028597C" w:rsidRDefault="0028597C">
      <w:pPr>
        <w:pStyle w:val="ConsPlusNormal"/>
        <w:spacing w:line="200" w:lineRule="auto"/>
        <w:jc w:val="both"/>
      </w:pPr>
      <w:r>
        <w:rPr>
          <w:sz w:val="18"/>
        </w:rPr>
        <w:t>│     │                       │        55-14-02        │ул. Урицкого, д. 127   │</w:t>
      </w:r>
    </w:p>
    <w:p w:rsidR="0028597C" w:rsidRDefault="0028597C">
      <w:pPr>
        <w:pStyle w:val="ConsPlusNormal"/>
        <w:spacing w:line="200" w:lineRule="auto"/>
        <w:jc w:val="both"/>
      </w:pPr>
      <w:r>
        <w:rPr>
          <w:sz w:val="18"/>
        </w:rPr>
        <w:t>│     │                       │      ф. 52-57-51       │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to58@fas.gov.ru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45  │Пермское               │        8-342-2         │614006, Пермская       │</w:t>
      </w:r>
    </w:p>
    <w:p w:rsidR="0028597C" w:rsidRDefault="0028597C">
      <w:pPr>
        <w:pStyle w:val="ConsPlusNormal"/>
        <w:spacing w:line="200" w:lineRule="auto"/>
        <w:jc w:val="both"/>
      </w:pPr>
      <w:r>
        <w:rPr>
          <w:sz w:val="18"/>
        </w:rPr>
        <w:t>│     │УФАС России            │        36-03-60        │обл., г. Пермь,        │</w:t>
      </w:r>
    </w:p>
    <w:p w:rsidR="0028597C" w:rsidRDefault="0028597C">
      <w:pPr>
        <w:pStyle w:val="ConsPlusNormal"/>
        <w:spacing w:line="200" w:lineRule="auto"/>
        <w:jc w:val="both"/>
      </w:pPr>
      <w:r>
        <w:rPr>
          <w:sz w:val="18"/>
        </w:rPr>
        <w:t>│     │                       │        35-12-00        │ул. Ленина, д. 51      │</w:t>
      </w:r>
    </w:p>
    <w:p w:rsidR="0028597C" w:rsidRDefault="0028597C">
      <w:pPr>
        <w:pStyle w:val="ConsPlusNormal"/>
        <w:spacing w:line="200" w:lineRule="auto"/>
        <w:jc w:val="both"/>
      </w:pPr>
      <w:r>
        <w:rPr>
          <w:sz w:val="18"/>
        </w:rPr>
        <w:t>│     │                       │        35-10-24        │                       │</w:t>
      </w:r>
    </w:p>
    <w:p w:rsidR="0028597C" w:rsidRDefault="0028597C">
      <w:pPr>
        <w:pStyle w:val="ConsPlusNormal"/>
        <w:spacing w:line="200" w:lineRule="auto"/>
        <w:jc w:val="both"/>
      </w:pPr>
      <w:r>
        <w:rPr>
          <w:sz w:val="18"/>
        </w:rPr>
        <w:t>│     │                       │      ф. 35-10-67       │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to59@fas.gov.ru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46  │Приморское             │        8-423-2         │690007,                │</w:t>
      </w:r>
    </w:p>
    <w:p w:rsidR="0028597C" w:rsidRDefault="0028597C">
      <w:pPr>
        <w:pStyle w:val="ConsPlusNormal"/>
        <w:spacing w:line="200" w:lineRule="auto"/>
        <w:jc w:val="both"/>
      </w:pPr>
      <w:r>
        <w:rPr>
          <w:sz w:val="18"/>
        </w:rPr>
        <w:t>│     │УФАС России            │        22-06-78        │Приморский край,       │</w:t>
      </w:r>
    </w:p>
    <w:p w:rsidR="0028597C" w:rsidRDefault="0028597C">
      <w:pPr>
        <w:pStyle w:val="ConsPlusNormal"/>
        <w:spacing w:line="200" w:lineRule="auto"/>
        <w:jc w:val="both"/>
      </w:pPr>
      <w:r>
        <w:rPr>
          <w:sz w:val="18"/>
        </w:rPr>
        <w:t>│     │                       │        22-94-95        │г. Владивосток,        │</w:t>
      </w:r>
    </w:p>
    <w:p w:rsidR="0028597C" w:rsidRDefault="0028597C">
      <w:pPr>
        <w:pStyle w:val="ConsPlusNormal"/>
        <w:spacing w:line="200" w:lineRule="auto"/>
        <w:jc w:val="both"/>
      </w:pPr>
      <w:r>
        <w:rPr>
          <w:sz w:val="18"/>
        </w:rPr>
        <w:t>│     │                       │      ф. 22-28-44       │ул. 1-я Морская, д. 2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to25@fas.gov.ru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47  │Псковское              │        8-811-2         │180017,                │</w:t>
      </w:r>
    </w:p>
    <w:p w:rsidR="0028597C" w:rsidRDefault="0028597C">
      <w:pPr>
        <w:pStyle w:val="ConsPlusNormal"/>
        <w:spacing w:line="200" w:lineRule="auto"/>
        <w:jc w:val="both"/>
      </w:pPr>
      <w:r>
        <w:rPr>
          <w:sz w:val="18"/>
        </w:rPr>
        <w:t>│     │УФАС России            │        72-42-83        │Псковская обл.,        │</w:t>
      </w:r>
    </w:p>
    <w:p w:rsidR="0028597C" w:rsidRDefault="0028597C">
      <w:pPr>
        <w:pStyle w:val="ConsPlusNormal"/>
        <w:spacing w:line="200" w:lineRule="auto"/>
        <w:jc w:val="both"/>
      </w:pPr>
      <w:r>
        <w:rPr>
          <w:sz w:val="18"/>
        </w:rPr>
        <w:t>│     │                       │      т/ф. 72-08-15     │г. Псков,              │</w:t>
      </w:r>
    </w:p>
    <w:p w:rsidR="0028597C" w:rsidRDefault="0028597C">
      <w:pPr>
        <w:pStyle w:val="ConsPlusNormal"/>
        <w:spacing w:line="200" w:lineRule="auto"/>
        <w:jc w:val="both"/>
      </w:pPr>
      <w:r>
        <w:rPr>
          <w:sz w:val="18"/>
        </w:rPr>
        <w:t>│     │                       │                        │ул. Рабочая, д. 11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to60@fas.gov.ru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48  │Ростовское             │         8-863          │344006,                │</w:t>
      </w:r>
    </w:p>
    <w:p w:rsidR="0028597C" w:rsidRDefault="0028597C">
      <w:pPr>
        <w:pStyle w:val="ConsPlusNormal"/>
        <w:spacing w:line="200" w:lineRule="auto"/>
        <w:jc w:val="both"/>
      </w:pPr>
      <w:r>
        <w:rPr>
          <w:sz w:val="18"/>
        </w:rPr>
        <w:t>│     │УФАС России            │       269-05-54        │Ростовская обл.,       │</w:t>
      </w:r>
    </w:p>
    <w:p w:rsidR="0028597C" w:rsidRDefault="0028597C">
      <w:pPr>
        <w:pStyle w:val="ConsPlusNormal"/>
        <w:spacing w:line="200" w:lineRule="auto"/>
        <w:jc w:val="both"/>
      </w:pPr>
      <w:r>
        <w:rPr>
          <w:sz w:val="18"/>
        </w:rPr>
        <w:t>│     │                       │     т/ф. 263-31-04     │г. Ростов-на-Дону,     │</w:t>
      </w:r>
    </w:p>
    <w:p w:rsidR="0028597C" w:rsidRDefault="0028597C">
      <w:pPr>
        <w:pStyle w:val="ConsPlusNormal"/>
        <w:spacing w:line="200" w:lineRule="auto"/>
        <w:jc w:val="both"/>
      </w:pPr>
      <w:r>
        <w:rPr>
          <w:sz w:val="18"/>
        </w:rPr>
        <w:t>│     │                       │     т/ф. 240-99-59     │пр-т Ворошиловский,    │</w:t>
      </w:r>
    </w:p>
    <w:p w:rsidR="0028597C" w:rsidRDefault="0028597C">
      <w:pPr>
        <w:pStyle w:val="ConsPlusNormal"/>
        <w:spacing w:line="200" w:lineRule="auto"/>
        <w:jc w:val="both"/>
      </w:pPr>
      <w:r>
        <w:rPr>
          <w:sz w:val="18"/>
        </w:rPr>
        <w:t>│     │                       │                        │д. 2/2, офис 403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to61@fas.gov.ru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49  │Рязанское              │        8-491-2         │390000, Рязанская      │</w:t>
      </w:r>
    </w:p>
    <w:p w:rsidR="0028597C" w:rsidRDefault="0028597C">
      <w:pPr>
        <w:pStyle w:val="ConsPlusNormal"/>
        <w:spacing w:line="200" w:lineRule="auto"/>
        <w:jc w:val="both"/>
      </w:pPr>
      <w:r>
        <w:rPr>
          <w:sz w:val="18"/>
        </w:rPr>
        <w:t>│     │УФАС России            │        25-21-50        │обл., г. Рязань,       │</w:t>
      </w:r>
    </w:p>
    <w:p w:rsidR="0028597C" w:rsidRDefault="0028597C">
      <w:pPr>
        <w:pStyle w:val="ConsPlusNormal"/>
        <w:spacing w:line="200" w:lineRule="auto"/>
        <w:jc w:val="both"/>
      </w:pPr>
      <w:r>
        <w:rPr>
          <w:sz w:val="18"/>
        </w:rPr>
        <w:t>│     │                       │      т/ф. 27-44-95     │ул. Ленина, д. 34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to62@fas.gov.ru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50  │Самарское              │         8-846          │443010, Самарская      │</w:t>
      </w:r>
    </w:p>
    <w:p w:rsidR="0028597C" w:rsidRDefault="0028597C">
      <w:pPr>
        <w:pStyle w:val="ConsPlusNormal"/>
        <w:spacing w:line="200" w:lineRule="auto"/>
        <w:jc w:val="both"/>
      </w:pPr>
      <w:r>
        <w:rPr>
          <w:sz w:val="18"/>
        </w:rPr>
        <w:t>│     │УФАС России            │       332-09-83        │обл., г. Самара,       │</w:t>
      </w:r>
    </w:p>
    <w:p w:rsidR="0028597C" w:rsidRDefault="0028597C">
      <w:pPr>
        <w:pStyle w:val="ConsPlusNormal"/>
        <w:spacing w:line="200" w:lineRule="auto"/>
        <w:jc w:val="both"/>
      </w:pPr>
      <w:r>
        <w:rPr>
          <w:sz w:val="18"/>
        </w:rPr>
        <w:t>│     │                       │      ф. 332-73-39      │ул. Куйбышева, 145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to63@fas.gov.ru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lastRenderedPageBreak/>
        <w:t>│ 51  │Санкт-                 │         8-812          │191186,                │</w:t>
      </w:r>
    </w:p>
    <w:p w:rsidR="0028597C" w:rsidRDefault="0028597C">
      <w:pPr>
        <w:pStyle w:val="ConsPlusNormal"/>
        <w:spacing w:line="200" w:lineRule="auto"/>
        <w:jc w:val="both"/>
      </w:pPr>
      <w:r>
        <w:rPr>
          <w:sz w:val="18"/>
        </w:rPr>
        <w:t>│     │Петербургское          │       314-79-14        │г. Санкт-Петербург,    │</w:t>
      </w:r>
    </w:p>
    <w:p w:rsidR="0028597C" w:rsidRDefault="0028597C">
      <w:pPr>
        <w:pStyle w:val="ConsPlusNormal"/>
        <w:spacing w:line="200" w:lineRule="auto"/>
        <w:jc w:val="both"/>
      </w:pPr>
      <w:r>
        <w:rPr>
          <w:sz w:val="18"/>
        </w:rPr>
        <w:t>│     │УФАС России            │      ф. 315-78-51      │Невский проспект,      │</w:t>
      </w:r>
    </w:p>
    <w:p w:rsidR="0028597C" w:rsidRDefault="0028597C">
      <w:pPr>
        <w:pStyle w:val="ConsPlusNormal"/>
        <w:spacing w:line="200" w:lineRule="auto"/>
        <w:jc w:val="both"/>
      </w:pPr>
      <w:r>
        <w:rPr>
          <w:sz w:val="18"/>
        </w:rPr>
        <w:t>│     │                       │                        │д. 7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to78@fas.gov.ru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52  │Саратовское            │        8-845-2         │410600, Саратовская    │</w:t>
      </w:r>
    </w:p>
    <w:p w:rsidR="0028597C" w:rsidRDefault="0028597C">
      <w:pPr>
        <w:pStyle w:val="ConsPlusNormal"/>
        <w:spacing w:line="200" w:lineRule="auto"/>
        <w:jc w:val="both"/>
      </w:pPr>
      <w:r>
        <w:rPr>
          <w:sz w:val="18"/>
        </w:rPr>
        <w:t>│     │УФАС России            │        27-41-30        │обл., г. Саратов,      │</w:t>
      </w:r>
    </w:p>
    <w:p w:rsidR="0028597C" w:rsidRDefault="0028597C">
      <w:pPr>
        <w:pStyle w:val="ConsPlusNormal"/>
        <w:spacing w:line="200" w:lineRule="auto"/>
        <w:jc w:val="both"/>
      </w:pPr>
      <w:r>
        <w:rPr>
          <w:sz w:val="18"/>
        </w:rPr>
        <w:t>│     │                       │        27-96-42        │ул. Вольская, 81       │</w:t>
      </w:r>
    </w:p>
    <w:p w:rsidR="0028597C" w:rsidRDefault="0028597C">
      <w:pPr>
        <w:pStyle w:val="ConsPlusNormal"/>
        <w:spacing w:line="200" w:lineRule="auto"/>
        <w:jc w:val="both"/>
      </w:pPr>
      <w:r>
        <w:rPr>
          <w:sz w:val="18"/>
        </w:rPr>
        <w:t>│     │                       │      ф. 27-93-14       │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to64@fas.gov.ru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53  │Сахалинское            │        8-424-2         │693011,                │</w:t>
      </w:r>
    </w:p>
    <w:p w:rsidR="0028597C" w:rsidRDefault="0028597C">
      <w:pPr>
        <w:pStyle w:val="ConsPlusNormal"/>
        <w:spacing w:line="200" w:lineRule="auto"/>
        <w:jc w:val="both"/>
      </w:pPr>
      <w:r>
        <w:rPr>
          <w:sz w:val="18"/>
        </w:rPr>
        <w:t>│     │УФАС России            │     прям. 42-94-93     │Сахалинская обл.,      │</w:t>
      </w:r>
    </w:p>
    <w:p w:rsidR="0028597C" w:rsidRDefault="0028597C">
      <w:pPr>
        <w:pStyle w:val="ConsPlusNormal"/>
        <w:spacing w:line="200" w:lineRule="auto"/>
        <w:jc w:val="both"/>
      </w:pPr>
      <w:r>
        <w:rPr>
          <w:sz w:val="18"/>
        </w:rPr>
        <w:t>│     │                       │      т/ф. 42-40-71     │г. Южно-Сахалинск,     │</w:t>
      </w:r>
    </w:p>
    <w:p w:rsidR="0028597C" w:rsidRDefault="0028597C">
      <w:pPr>
        <w:pStyle w:val="ConsPlusNormal"/>
        <w:spacing w:line="200" w:lineRule="auto"/>
        <w:jc w:val="both"/>
      </w:pPr>
      <w:r>
        <w:rPr>
          <w:sz w:val="18"/>
        </w:rPr>
        <w:t>│     │                       │                        │Коммунистический       │</w:t>
      </w:r>
    </w:p>
    <w:p w:rsidR="0028597C" w:rsidRDefault="0028597C">
      <w:pPr>
        <w:pStyle w:val="ConsPlusNormal"/>
        <w:spacing w:line="200" w:lineRule="auto"/>
        <w:jc w:val="both"/>
      </w:pPr>
      <w:r>
        <w:rPr>
          <w:sz w:val="18"/>
        </w:rPr>
        <w:t>│     │                       │                        │пр-т, 39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to65@fas.gov.ru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54  │Свердловское           │         8-343          │620014,                │</w:t>
      </w:r>
    </w:p>
    <w:p w:rsidR="0028597C" w:rsidRDefault="0028597C">
      <w:pPr>
        <w:pStyle w:val="ConsPlusNormal"/>
        <w:spacing w:line="200" w:lineRule="auto"/>
        <w:jc w:val="both"/>
      </w:pPr>
      <w:r>
        <w:rPr>
          <w:sz w:val="18"/>
        </w:rPr>
        <w:t>│     │УФАС России            │       376-84-10        │Свердловская обл.,     │</w:t>
      </w:r>
    </w:p>
    <w:p w:rsidR="0028597C" w:rsidRDefault="0028597C">
      <w:pPr>
        <w:pStyle w:val="ConsPlusNormal"/>
        <w:spacing w:line="200" w:lineRule="auto"/>
        <w:jc w:val="both"/>
      </w:pPr>
      <w:r>
        <w:rPr>
          <w:sz w:val="18"/>
        </w:rPr>
        <w:t>│     │                       │       377-00-83        │г. Екатеринбург,       │</w:t>
      </w:r>
    </w:p>
    <w:p w:rsidR="0028597C" w:rsidRDefault="0028597C">
      <w:pPr>
        <w:pStyle w:val="ConsPlusNormal"/>
        <w:spacing w:line="200" w:lineRule="auto"/>
        <w:jc w:val="both"/>
      </w:pPr>
      <w:r>
        <w:rPr>
          <w:sz w:val="18"/>
        </w:rPr>
        <w:t>│     │                       │       377-00-96        │ул. Московская, д. 11  │</w:t>
      </w:r>
    </w:p>
    <w:p w:rsidR="0028597C" w:rsidRDefault="0028597C">
      <w:pPr>
        <w:pStyle w:val="ConsPlusNormal"/>
        <w:spacing w:line="200" w:lineRule="auto"/>
        <w:jc w:val="both"/>
      </w:pPr>
      <w:r>
        <w:rPr>
          <w:sz w:val="18"/>
        </w:rPr>
        <w:t>│     │                       │       376-84-11        │                       │</w:t>
      </w:r>
    </w:p>
    <w:p w:rsidR="0028597C" w:rsidRDefault="0028597C">
      <w:pPr>
        <w:pStyle w:val="ConsPlusNormal"/>
        <w:spacing w:line="200" w:lineRule="auto"/>
        <w:jc w:val="both"/>
      </w:pPr>
      <w:r>
        <w:rPr>
          <w:sz w:val="18"/>
        </w:rPr>
        <w:t>│     │                       │    т/ф. 377-00-84      │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to66@fas.gov.ru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55  │Северо-Осетинское      │        8-867-2         │362019, Республика     │</w:t>
      </w:r>
    </w:p>
    <w:p w:rsidR="0028597C" w:rsidRDefault="0028597C">
      <w:pPr>
        <w:pStyle w:val="ConsPlusNormal"/>
        <w:spacing w:line="200" w:lineRule="auto"/>
        <w:jc w:val="both"/>
      </w:pPr>
      <w:r>
        <w:rPr>
          <w:sz w:val="18"/>
        </w:rPr>
        <w:t>│     │УФАС России            │        54-23-33        │Северная Осетия -      │</w:t>
      </w:r>
    </w:p>
    <w:p w:rsidR="0028597C" w:rsidRDefault="0028597C">
      <w:pPr>
        <w:pStyle w:val="ConsPlusNormal"/>
        <w:spacing w:line="200" w:lineRule="auto"/>
        <w:jc w:val="both"/>
      </w:pPr>
      <w:r>
        <w:rPr>
          <w:sz w:val="18"/>
        </w:rPr>
        <w:t>│     │                       │      ф. 54-52-52       │Алания,                │</w:t>
      </w:r>
    </w:p>
    <w:p w:rsidR="0028597C" w:rsidRDefault="0028597C">
      <w:pPr>
        <w:pStyle w:val="ConsPlusNormal"/>
        <w:spacing w:line="200" w:lineRule="auto"/>
        <w:jc w:val="both"/>
      </w:pPr>
      <w:r>
        <w:rPr>
          <w:sz w:val="18"/>
        </w:rPr>
        <w:t>│     │                       │                        │г. Владикавказ,        │</w:t>
      </w:r>
    </w:p>
    <w:p w:rsidR="0028597C" w:rsidRDefault="0028597C">
      <w:pPr>
        <w:pStyle w:val="ConsPlusNormal"/>
        <w:spacing w:line="200" w:lineRule="auto"/>
        <w:jc w:val="both"/>
      </w:pPr>
      <w:r>
        <w:rPr>
          <w:sz w:val="18"/>
        </w:rPr>
        <w:t>│     │                       │                        │ул. Шмулевича, д. 8а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to15@fas.gov.ru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56  │Смоленское             │        8-481-2         │214000, Смоленская     │</w:t>
      </w:r>
    </w:p>
    <w:p w:rsidR="0028597C" w:rsidRDefault="0028597C">
      <w:pPr>
        <w:pStyle w:val="ConsPlusNormal"/>
        <w:spacing w:line="200" w:lineRule="auto"/>
        <w:jc w:val="both"/>
      </w:pPr>
      <w:r>
        <w:rPr>
          <w:sz w:val="18"/>
        </w:rPr>
        <w:t>│     │УФАС России            │        38-63-88        │обл., г. Смоленск,     │</w:t>
      </w:r>
    </w:p>
    <w:p w:rsidR="0028597C" w:rsidRDefault="0028597C">
      <w:pPr>
        <w:pStyle w:val="ConsPlusNormal"/>
        <w:spacing w:line="200" w:lineRule="auto"/>
        <w:jc w:val="both"/>
      </w:pPr>
      <w:r>
        <w:rPr>
          <w:sz w:val="18"/>
        </w:rPr>
        <w:t>│     │                       │      ф. 38-62-22       │ул. Октябрьской        │</w:t>
      </w:r>
    </w:p>
    <w:p w:rsidR="0028597C" w:rsidRDefault="0028597C">
      <w:pPr>
        <w:pStyle w:val="ConsPlusNormal"/>
        <w:spacing w:line="200" w:lineRule="auto"/>
        <w:jc w:val="both"/>
      </w:pPr>
      <w:r>
        <w:rPr>
          <w:sz w:val="18"/>
        </w:rPr>
        <w:t>│     │                       │        38-63-49        │Революции, д. 14-а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to67@fas.gov.ru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57  │Ставропольское         │        8-865-2         │355003,                │</w:t>
      </w:r>
    </w:p>
    <w:p w:rsidR="0028597C" w:rsidRDefault="0028597C">
      <w:pPr>
        <w:pStyle w:val="ConsPlusNormal"/>
        <w:spacing w:line="200" w:lineRule="auto"/>
        <w:jc w:val="both"/>
      </w:pPr>
      <w:r>
        <w:rPr>
          <w:sz w:val="18"/>
        </w:rPr>
        <w:t>│     │УФАС России            │        35-84-93        │Ставропольский край,   │</w:t>
      </w:r>
    </w:p>
    <w:p w:rsidR="0028597C" w:rsidRDefault="0028597C">
      <w:pPr>
        <w:pStyle w:val="ConsPlusNormal"/>
        <w:spacing w:line="200" w:lineRule="auto"/>
        <w:jc w:val="both"/>
      </w:pPr>
      <w:r>
        <w:rPr>
          <w:sz w:val="18"/>
        </w:rPr>
        <w:t>│     │                       │      ф. 35-51-19       │г. Ставрополь,         │</w:t>
      </w:r>
    </w:p>
    <w:p w:rsidR="0028597C" w:rsidRDefault="0028597C">
      <w:pPr>
        <w:pStyle w:val="ConsPlusNormal"/>
        <w:spacing w:line="200" w:lineRule="auto"/>
        <w:jc w:val="both"/>
      </w:pPr>
      <w:r>
        <w:rPr>
          <w:sz w:val="18"/>
        </w:rPr>
        <w:t>│     │                       │        35-51-95        │ул. Ленина, д. 384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to26@fas.gov.ru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58  │Тамбовское             │        8-475-2         │392000, Тамбовская     │</w:t>
      </w:r>
    </w:p>
    <w:p w:rsidR="0028597C" w:rsidRDefault="0028597C">
      <w:pPr>
        <w:pStyle w:val="ConsPlusNormal"/>
        <w:spacing w:line="200" w:lineRule="auto"/>
        <w:jc w:val="both"/>
      </w:pPr>
      <w:r>
        <w:rPr>
          <w:sz w:val="18"/>
        </w:rPr>
        <w:t>│     │УФАС России            │        71-33-88        │обл., г. Тамбов,       │</w:t>
      </w:r>
    </w:p>
    <w:p w:rsidR="0028597C" w:rsidRDefault="0028597C">
      <w:pPr>
        <w:pStyle w:val="ConsPlusNormal"/>
        <w:spacing w:line="200" w:lineRule="auto"/>
        <w:jc w:val="both"/>
      </w:pPr>
      <w:r>
        <w:rPr>
          <w:sz w:val="18"/>
        </w:rPr>
        <w:t>│     │                       │        71-36-00        │ул. Державинская,      │</w:t>
      </w:r>
    </w:p>
    <w:p w:rsidR="0028597C" w:rsidRDefault="0028597C">
      <w:pPr>
        <w:pStyle w:val="ConsPlusNormal"/>
        <w:spacing w:line="200" w:lineRule="auto"/>
        <w:jc w:val="both"/>
      </w:pPr>
      <w:r>
        <w:rPr>
          <w:sz w:val="18"/>
        </w:rPr>
        <w:t>│     │                       │      ф. 71-35-33       │д. 1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to68@fas.gov.ru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59  │Татарстанское          │         8-843          │420015,                │</w:t>
      </w:r>
    </w:p>
    <w:p w:rsidR="0028597C" w:rsidRDefault="0028597C">
      <w:pPr>
        <w:pStyle w:val="ConsPlusNormal"/>
        <w:spacing w:line="200" w:lineRule="auto"/>
        <w:jc w:val="both"/>
      </w:pPr>
      <w:r>
        <w:rPr>
          <w:sz w:val="18"/>
        </w:rPr>
        <w:t>│     │УФАС России            │       236-14-67        │Республика Татарстан,  │</w:t>
      </w:r>
    </w:p>
    <w:p w:rsidR="0028597C" w:rsidRDefault="0028597C">
      <w:pPr>
        <w:pStyle w:val="ConsPlusNormal"/>
        <w:spacing w:line="200" w:lineRule="auto"/>
        <w:jc w:val="both"/>
      </w:pPr>
      <w:r>
        <w:rPr>
          <w:sz w:val="18"/>
        </w:rPr>
        <w:t>│     │                       │     т/ф. 236-89-22     │г. Казань,             │</w:t>
      </w:r>
    </w:p>
    <w:p w:rsidR="0028597C" w:rsidRDefault="0028597C">
      <w:pPr>
        <w:pStyle w:val="ConsPlusNormal"/>
        <w:spacing w:line="200" w:lineRule="auto"/>
        <w:jc w:val="both"/>
      </w:pPr>
      <w:r>
        <w:rPr>
          <w:sz w:val="18"/>
        </w:rPr>
        <w:t>│     │                       │       238-19-46        │ул. К. Маркса, д. 71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to16@fas.gov.ru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60  │Тверское               │        8-482-2         │170100,                │</w:t>
      </w:r>
    </w:p>
    <w:p w:rsidR="0028597C" w:rsidRDefault="0028597C">
      <w:pPr>
        <w:pStyle w:val="ConsPlusNormal"/>
        <w:spacing w:line="200" w:lineRule="auto"/>
        <w:jc w:val="both"/>
      </w:pPr>
      <w:r>
        <w:rPr>
          <w:sz w:val="18"/>
        </w:rPr>
        <w:t>│     │УФАС России            │        50-91-36        │Тверская обл.,         │</w:t>
      </w:r>
    </w:p>
    <w:p w:rsidR="0028597C" w:rsidRDefault="0028597C">
      <w:pPr>
        <w:pStyle w:val="ConsPlusNormal"/>
        <w:spacing w:line="200" w:lineRule="auto"/>
        <w:jc w:val="both"/>
      </w:pPr>
      <w:r>
        <w:rPr>
          <w:sz w:val="18"/>
        </w:rPr>
        <w:t>│     │                       │     т/ф. 32-08-32      │г. Тверь,              │</w:t>
      </w:r>
    </w:p>
    <w:p w:rsidR="0028597C" w:rsidRDefault="0028597C">
      <w:pPr>
        <w:pStyle w:val="ConsPlusNormal"/>
        <w:spacing w:line="200" w:lineRule="auto"/>
        <w:jc w:val="both"/>
      </w:pPr>
      <w:r>
        <w:rPr>
          <w:sz w:val="18"/>
        </w:rPr>
        <w:t>│     │                       │        33-76-12        │ул. Советская, д. 23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to69@fas.gov.ru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lastRenderedPageBreak/>
        <w:t>│ 61  │Томское                │        8-382-2         │634050, Томская обл.,  │</w:t>
      </w:r>
    </w:p>
    <w:p w:rsidR="0028597C" w:rsidRDefault="0028597C">
      <w:pPr>
        <w:pStyle w:val="ConsPlusNormal"/>
        <w:spacing w:line="200" w:lineRule="auto"/>
        <w:jc w:val="both"/>
      </w:pPr>
      <w:r>
        <w:rPr>
          <w:sz w:val="18"/>
        </w:rPr>
        <w:t>│     │УФАС России            │        51-50-61        │г. Томск,              │</w:t>
      </w:r>
    </w:p>
    <w:p w:rsidR="0028597C" w:rsidRDefault="0028597C">
      <w:pPr>
        <w:pStyle w:val="ConsPlusNormal"/>
        <w:spacing w:line="200" w:lineRule="auto"/>
        <w:jc w:val="both"/>
      </w:pPr>
      <w:r>
        <w:rPr>
          <w:sz w:val="18"/>
        </w:rPr>
        <w:t>│     │                       │      ф. 51-29-80       │пр-т Ленина, д. 111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to70@fas.gov.ru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62  │Тульское               │        8-487-2         │300012,                │</w:t>
      </w:r>
    </w:p>
    <w:p w:rsidR="0028597C" w:rsidRDefault="0028597C">
      <w:pPr>
        <w:pStyle w:val="ConsPlusNormal"/>
        <w:spacing w:line="200" w:lineRule="auto"/>
        <w:jc w:val="both"/>
      </w:pPr>
      <w:r>
        <w:rPr>
          <w:sz w:val="18"/>
        </w:rPr>
        <w:t>│     │УФАС России            │        33-12-27        │Тульская обл.,         │</w:t>
      </w:r>
    </w:p>
    <w:p w:rsidR="0028597C" w:rsidRDefault="0028597C">
      <w:pPr>
        <w:pStyle w:val="ConsPlusNormal"/>
        <w:spacing w:line="200" w:lineRule="auto"/>
        <w:jc w:val="both"/>
      </w:pPr>
      <w:r>
        <w:rPr>
          <w:sz w:val="18"/>
        </w:rPr>
        <w:t>│     │                       │        33-14-95        │г. Тула,               │</w:t>
      </w:r>
    </w:p>
    <w:p w:rsidR="0028597C" w:rsidRDefault="0028597C">
      <w:pPr>
        <w:pStyle w:val="ConsPlusNormal"/>
        <w:spacing w:line="200" w:lineRule="auto"/>
        <w:jc w:val="both"/>
      </w:pPr>
      <w:r>
        <w:rPr>
          <w:sz w:val="18"/>
        </w:rPr>
        <w:t>│     │                       │      ф. 35-93-65       │ул. Жаворонкова, д. 2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to71@fas.gov.ru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63  │Тюменское              │        8-345-2         │625048, Тюменская      │</w:t>
      </w:r>
    </w:p>
    <w:p w:rsidR="0028597C" w:rsidRDefault="0028597C">
      <w:pPr>
        <w:pStyle w:val="ConsPlusNormal"/>
        <w:spacing w:line="200" w:lineRule="auto"/>
        <w:jc w:val="both"/>
      </w:pPr>
      <w:r>
        <w:rPr>
          <w:sz w:val="18"/>
        </w:rPr>
        <w:t>│     │УФАС России            │        32-26-44        │обл., г. Тюмень,       │</w:t>
      </w:r>
    </w:p>
    <w:p w:rsidR="0028597C" w:rsidRDefault="0028597C">
      <w:pPr>
        <w:pStyle w:val="ConsPlusNormal"/>
        <w:spacing w:line="200" w:lineRule="auto"/>
        <w:jc w:val="both"/>
      </w:pPr>
      <w:r>
        <w:rPr>
          <w:sz w:val="18"/>
        </w:rPr>
        <w:t>│     │                       │        25-21-02        │ул. Холодильная,       │</w:t>
      </w:r>
    </w:p>
    <w:p w:rsidR="0028597C" w:rsidRDefault="0028597C">
      <w:pPr>
        <w:pStyle w:val="ConsPlusNormal"/>
        <w:spacing w:line="200" w:lineRule="auto"/>
        <w:jc w:val="both"/>
      </w:pPr>
      <w:r>
        <w:rPr>
          <w:sz w:val="18"/>
        </w:rPr>
        <w:t>│     │                       │      ф. 32-27-63       │д. 58-А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to72@fas.gov.ru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64  │Удмуртское             │        8-341-2         │426051, Удмуртская     │</w:t>
      </w:r>
    </w:p>
    <w:p w:rsidR="0028597C" w:rsidRDefault="0028597C">
      <w:pPr>
        <w:pStyle w:val="ConsPlusNormal"/>
        <w:spacing w:line="200" w:lineRule="auto"/>
        <w:jc w:val="both"/>
      </w:pPr>
      <w:r>
        <w:rPr>
          <w:sz w:val="18"/>
        </w:rPr>
        <w:t>│     │УФАС России            │        78-08-00        │Республика,            │</w:t>
      </w:r>
    </w:p>
    <w:p w:rsidR="0028597C" w:rsidRDefault="0028597C">
      <w:pPr>
        <w:pStyle w:val="ConsPlusNormal"/>
        <w:spacing w:line="200" w:lineRule="auto"/>
        <w:jc w:val="both"/>
      </w:pPr>
      <w:r>
        <w:rPr>
          <w:sz w:val="18"/>
        </w:rPr>
        <w:t>│     │                       │        78-10-02        │г. Ижевск,             │</w:t>
      </w:r>
    </w:p>
    <w:p w:rsidR="0028597C" w:rsidRDefault="0028597C">
      <w:pPr>
        <w:pStyle w:val="ConsPlusNormal"/>
        <w:spacing w:line="200" w:lineRule="auto"/>
        <w:jc w:val="both"/>
      </w:pPr>
      <w:r>
        <w:rPr>
          <w:sz w:val="18"/>
        </w:rPr>
        <w:t>│     │                       │      ф. 51-17-81       │ул. Советская, д. 1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to18@fas.gov.ru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65  │Ульяновское            │        8-842-2         │432970,                │</w:t>
      </w:r>
    </w:p>
    <w:p w:rsidR="0028597C" w:rsidRDefault="0028597C">
      <w:pPr>
        <w:pStyle w:val="ConsPlusNormal"/>
        <w:spacing w:line="200" w:lineRule="auto"/>
        <w:jc w:val="both"/>
      </w:pPr>
      <w:r>
        <w:rPr>
          <w:sz w:val="18"/>
        </w:rPr>
        <w:t>│     │УФАС России            │        41-32-14        │Ульяновская обл.,      │</w:t>
      </w:r>
    </w:p>
    <w:p w:rsidR="0028597C" w:rsidRDefault="0028597C">
      <w:pPr>
        <w:pStyle w:val="ConsPlusNormal"/>
        <w:spacing w:line="200" w:lineRule="auto"/>
        <w:jc w:val="both"/>
      </w:pPr>
      <w:r>
        <w:rPr>
          <w:sz w:val="18"/>
        </w:rPr>
        <w:t>│     │                       │      ф. 41-32-03       │ГСП, г. Ульяновск,     │</w:t>
      </w:r>
    </w:p>
    <w:p w:rsidR="0028597C" w:rsidRDefault="0028597C">
      <w:pPr>
        <w:pStyle w:val="ConsPlusNormal"/>
        <w:spacing w:line="200" w:lineRule="auto"/>
        <w:jc w:val="both"/>
      </w:pPr>
      <w:r>
        <w:rPr>
          <w:sz w:val="18"/>
        </w:rPr>
        <w:t>│     │                       │                        │ул. Советская, д. 8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to73@fas.gov.ru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66  │Хабаровское            │        8-421-2         │680000,                │</w:t>
      </w:r>
    </w:p>
    <w:p w:rsidR="0028597C" w:rsidRDefault="0028597C">
      <w:pPr>
        <w:pStyle w:val="ConsPlusNormal"/>
        <w:spacing w:line="200" w:lineRule="auto"/>
        <w:jc w:val="both"/>
      </w:pPr>
      <w:r>
        <w:rPr>
          <w:sz w:val="18"/>
        </w:rPr>
        <w:t>│     │УФАС России            │      т/ф. 32-88-10     │Хабаровский край,      │</w:t>
      </w:r>
    </w:p>
    <w:p w:rsidR="0028597C" w:rsidRDefault="0028597C">
      <w:pPr>
        <w:pStyle w:val="ConsPlusNormal"/>
        <w:spacing w:line="200" w:lineRule="auto"/>
        <w:jc w:val="both"/>
      </w:pPr>
      <w:r>
        <w:rPr>
          <w:sz w:val="18"/>
        </w:rPr>
        <w:t>│     │                       │        32-40-57        │г. Хабаровск,          │</w:t>
      </w:r>
    </w:p>
    <w:p w:rsidR="0028597C" w:rsidRDefault="0028597C">
      <w:pPr>
        <w:pStyle w:val="ConsPlusNormal"/>
        <w:spacing w:line="200" w:lineRule="auto"/>
        <w:jc w:val="both"/>
      </w:pPr>
      <w:r>
        <w:rPr>
          <w:sz w:val="18"/>
        </w:rPr>
        <w:t>│     │                       │                        │ул. Муравьева-         │</w:t>
      </w:r>
    </w:p>
    <w:p w:rsidR="0028597C" w:rsidRDefault="0028597C">
      <w:pPr>
        <w:pStyle w:val="ConsPlusNormal"/>
        <w:spacing w:line="200" w:lineRule="auto"/>
        <w:jc w:val="both"/>
      </w:pPr>
      <w:r>
        <w:rPr>
          <w:sz w:val="18"/>
        </w:rPr>
        <w:t>│     │                       │                        │Амурского, д. 32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to27@fas.gov.ru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67  │Хакасское              │          8-390         │665017, Республика     │</w:t>
      </w:r>
    </w:p>
    <w:p w:rsidR="0028597C" w:rsidRDefault="0028597C">
      <w:pPr>
        <w:pStyle w:val="ConsPlusNormal"/>
        <w:spacing w:line="200" w:lineRule="auto"/>
        <w:jc w:val="both"/>
      </w:pPr>
      <w:r>
        <w:rPr>
          <w:sz w:val="18"/>
        </w:rPr>
        <w:t>│     │УФАС России            │      т/ф. 22-27-59     │Хакасия, г. Абакан,    │</w:t>
      </w:r>
    </w:p>
    <w:p w:rsidR="0028597C" w:rsidRDefault="0028597C">
      <w:pPr>
        <w:pStyle w:val="ConsPlusNormal"/>
        <w:spacing w:line="200" w:lineRule="auto"/>
        <w:jc w:val="both"/>
      </w:pPr>
      <w:r>
        <w:rPr>
          <w:sz w:val="18"/>
        </w:rPr>
        <w:t>│     │                       │        22-73-85        │ул. Вяткина, д. 3      │</w:t>
      </w:r>
    </w:p>
    <w:p w:rsidR="0028597C" w:rsidRDefault="0028597C">
      <w:pPr>
        <w:pStyle w:val="ConsPlusNormal"/>
        <w:spacing w:line="200" w:lineRule="auto"/>
        <w:jc w:val="both"/>
      </w:pPr>
      <w:r>
        <w:rPr>
          <w:sz w:val="18"/>
        </w:rPr>
        <w:t>│     │                       │        22-18-27        │а/я 203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to19@fas.gov.ru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68  │Ханты-Мансийское       │        8-346-71        │628011,                │</w:t>
      </w:r>
    </w:p>
    <w:p w:rsidR="0028597C" w:rsidRDefault="0028597C">
      <w:pPr>
        <w:pStyle w:val="ConsPlusNormal"/>
        <w:spacing w:line="200" w:lineRule="auto"/>
        <w:jc w:val="both"/>
      </w:pPr>
      <w:r>
        <w:rPr>
          <w:sz w:val="18"/>
        </w:rPr>
        <w:t>│     │УФАС России            │        3-50-06         │Ханты-Мансийский       │</w:t>
      </w:r>
    </w:p>
    <w:p w:rsidR="0028597C" w:rsidRDefault="0028597C">
      <w:pPr>
        <w:pStyle w:val="ConsPlusNormal"/>
        <w:spacing w:line="200" w:lineRule="auto"/>
        <w:jc w:val="both"/>
      </w:pPr>
      <w:r>
        <w:rPr>
          <w:sz w:val="18"/>
        </w:rPr>
        <w:t>│     │                       │        3-00-31         │автономный округ,      │</w:t>
      </w:r>
    </w:p>
    <w:p w:rsidR="0028597C" w:rsidRDefault="0028597C">
      <w:pPr>
        <w:pStyle w:val="ConsPlusNormal"/>
        <w:spacing w:line="200" w:lineRule="auto"/>
        <w:jc w:val="both"/>
      </w:pPr>
      <w:r>
        <w:rPr>
          <w:sz w:val="18"/>
        </w:rPr>
        <w:t>│     │                       │       ф. 3-51-08       │г. Ханты-Мансийск,     │</w:t>
      </w:r>
    </w:p>
    <w:p w:rsidR="0028597C" w:rsidRDefault="0028597C">
      <w:pPr>
        <w:pStyle w:val="ConsPlusNormal"/>
        <w:spacing w:line="200" w:lineRule="auto"/>
        <w:jc w:val="both"/>
      </w:pPr>
      <w:r>
        <w:rPr>
          <w:sz w:val="18"/>
        </w:rPr>
        <w:t>│     │                       │        3-24-74         │ул. Чехова, д. 12-а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to86@fas.gov.ru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69  │Челябинское            │         8-351          │454111,                │</w:t>
      </w:r>
    </w:p>
    <w:p w:rsidR="0028597C" w:rsidRDefault="0028597C">
      <w:pPr>
        <w:pStyle w:val="ConsPlusNormal"/>
        <w:spacing w:line="200" w:lineRule="auto"/>
        <w:jc w:val="both"/>
      </w:pPr>
      <w:r>
        <w:rPr>
          <w:sz w:val="18"/>
        </w:rPr>
        <w:t>│     │УФАС России            │       266-68-80        │Челябинская обл., ГСП-6│</w:t>
      </w:r>
    </w:p>
    <w:p w:rsidR="0028597C" w:rsidRDefault="0028597C">
      <w:pPr>
        <w:pStyle w:val="ConsPlusNormal"/>
        <w:spacing w:line="200" w:lineRule="auto"/>
        <w:jc w:val="both"/>
      </w:pPr>
      <w:r>
        <w:rPr>
          <w:sz w:val="18"/>
        </w:rPr>
        <w:t>│     │                       │     т/ф. 263-88-71     │г. Челябинск,          │</w:t>
      </w:r>
    </w:p>
    <w:p w:rsidR="0028597C" w:rsidRDefault="0028597C">
      <w:pPr>
        <w:pStyle w:val="ConsPlusNormal"/>
        <w:spacing w:line="200" w:lineRule="auto"/>
        <w:jc w:val="both"/>
      </w:pPr>
      <w:r>
        <w:rPr>
          <w:sz w:val="18"/>
        </w:rPr>
        <w:t>│     │                       │       266-68-87        │ул. Ленина, д. 59      │</w:t>
      </w:r>
    </w:p>
    <w:p w:rsidR="0028597C" w:rsidRDefault="0028597C">
      <w:pPr>
        <w:pStyle w:val="ConsPlusNormal"/>
        <w:spacing w:line="200" w:lineRule="auto"/>
        <w:jc w:val="both"/>
      </w:pPr>
      <w:r>
        <w:rPr>
          <w:sz w:val="18"/>
        </w:rPr>
        <w:t>│     │                       │                        │а/я 803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to74@fas.gov.ru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70  │Читинское              │        8-302-2         │672076,                │</w:t>
      </w:r>
    </w:p>
    <w:p w:rsidR="0028597C" w:rsidRDefault="0028597C">
      <w:pPr>
        <w:pStyle w:val="ConsPlusNormal"/>
        <w:spacing w:line="200" w:lineRule="auto"/>
        <w:jc w:val="both"/>
      </w:pPr>
      <w:r>
        <w:rPr>
          <w:sz w:val="18"/>
        </w:rPr>
        <w:t>│     │УФАС России            │     т/ф. 35-18-41      │Читинская обл.,        │</w:t>
      </w:r>
    </w:p>
    <w:p w:rsidR="0028597C" w:rsidRDefault="0028597C">
      <w:pPr>
        <w:pStyle w:val="ConsPlusNormal"/>
        <w:spacing w:line="200" w:lineRule="auto"/>
        <w:jc w:val="both"/>
      </w:pPr>
      <w:r>
        <w:rPr>
          <w:sz w:val="18"/>
        </w:rPr>
        <w:t>│     │                       │     зам. 35-67-59      │г. Чита, ул.           │</w:t>
      </w:r>
    </w:p>
    <w:p w:rsidR="0028597C" w:rsidRDefault="0028597C">
      <w:pPr>
        <w:pStyle w:val="ConsPlusNormal"/>
        <w:spacing w:line="200" w:lineRule="auto"/>
        <w:jc w:val="both"/>
      </w:pPr>
      <w:r>
        <w:rPr>
          <w:sz w:val="18"/>
        </w:rPr>
        <w:t>│     │                       │                        │Костюшко-Григоровича,  │</w:t>
      </w:r>
    </w:p>
    <w:p w:rsidR="0028597C" w:rsidRDefault="0028597C">
      <w:pPr>
        <w:pStyle w:val="ConsPlusNormal"/>
        <w:spacing w:line="200" w:lineRule="auto"/>
        <w:jc w:val="both"/>
      </w:pPr>
      <w:r>
        <w:rPr>
          <w:sz w:val="18"/>
        </w:rPr>
        <w:t>│     │                       │                        │д. 7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to75@fas.gov.ru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71  │Чувашское              │        8-835-2         │428018, Чувашская      │</w:t>
      </w:r>
    </w:p>
    <w:p w:rsidR="0028597C" w:rsidRDefault="0028597C">
      <w:pPr>
        <w:pStyle w:val="ConsPlusNormal"/>
        <w:spacing w:line="200" w:lineRule="auto"/>
        <w:jc w:val="both"/>
      </w:pPr>
      <w:r>
        <w:rPr>
          <w:sz w:val="18"/>
        </w:rPr>
        <w:lastRenderedPageBreak/>
        <w:t>│     │УФАС России            │       42-38-87         │Республика,            │</w:t>
      </w:r>
    </w:p>
    <w:p w:rsidR="0028597C" w:rsidRDefault="0028597C">
      <w:pPr>
        <w:pStyle w:val="ConsPlusNormal"/>
        <w:spacing w:line="200" w:lineRule="auto"/>
        <w:jc w:val="both"/>
      </w:pPr>
      <w:r>
        <w:rPr>
          <w:sz w:val="18"/>
        </w:rPr>
        <w:t>│     │                       │       62-50-08         │г. Чебоксары,          │</w:t>
      </w:r>
    </w:p>
    <w:p w:rsidR="0028597C" w:rsidRDefault="0028597C">
      <w:pPr>
        <w:pStyle w:val="ConsPlusNormal"/>
        <w:spacing w:line="200" w:lineRule="auto"/>
        <w:jc w:val="both"/>
      </w:pPr>
      <w:r>
        <w:rPr>
          <w:sz w:val="18"/>
        </w:rPr>
        <w:t>│     │                       │     т/ф. 62-39-12      │Московский пр-т, д. 2  │</w:t>
      </w:r>
    </w:p>
    <w:p w:rsidR="0028597C" w:rsidRDefault="0028597C">
      <w:pPr>
        <w:pStyle w:val="ConsPlusNormal"/>
        <w:spacing w:line="200" w:lineRule="auto"/>
        <w:jc w:val="both"/>
      </w:pPr>
      <w:r>
        <w:rPr>
          <w:sz w:val="18"/>
        </w:rPr>
        <w:t>│     │                       │       42-66-67         │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to21@fas.gov.ru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72  │Якутское УФАС          │        8-411-2         │677980, Республика     │</w:t>
      </w:r>
    </w:p>
    <w:p w:rsidR="0028597C" w:rsidRDefault="0028597C">
      <w:pPr>
        <w:pStyle w:val="ConsPlusNormal"/>
        <w:spacing w:line="200" w:lineRule="auto"/>
        <w:jc w:val="both"/>
      </w:pPr>
      <w:r>
        <w:rPr>
          <w:sz w:val="18"/>
        </w:rPr>
        <w:t>│     │России                 │        42-29-69        │Саха (Якутия),         │</w:t>
      </w:r>
    </w:p>
    <w:p w:rsidR="0028597C" w:rsidRDefault="0028597C">
      <w:pPr>
        <w:pStyle w:val="ConsPlusNormal"/>
        <w:spacing w:line="200" w:lineRule="auto"/>
        <w:jc w:val="both"/>
      </w:pPr>
      <w:r>
        <w:rPr>
          <w:sz w:val="18"/>
        </w:rPr>
        <w:t>│     │                       │     т/ф. 34-50-86      │г. Якутск,             │</w:t>
      </w:r>
    </w:p>
    <w:p w:rsidR="0028597C" w:rsidRDefault="0028597C">
      <w:pPr>
        <w:pStyle w:val="ConsPlusNormal"/>
        <w:spacing w:line="200" w:lineRule="auto"/>
        <w:jc w:val="both"/>
      </w:pPr>
      <w:r>
        <w:rPr>
          <w:sz w:val="18"/>
        </w:rPr>
        <w:t>│     │                       │                        │ул. Аммосова, д. 18,   │</w:t>
      </w:r>
    </w:p>
    <w:p w:rsidR="0028597C" w:rsidRDefault="0028597C">
      <w:pPr>
        <w:pStyle w:val="ConsPlusNormal"/>
        <w:spacing w:line="200" w:lineRule="auto"/>
        <w:jc w:val="both"/>
      </w:pPr>
      <w:r>
        <w:rPr>
          <w:sz w:val="18"/>
        </w:rPr>
        <w:t>│     │                       │                        │каб. 407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to14@fas.gov.ru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73  │Ямало-Ненецкое         │        8-349-22        │629001, Ямало-         │</w:t>
      </w:r>
    </w:p>
    <w:p w:rsidR="0028597C" w:rsidRDefault="0028597C">
      <w:pPr>
        <w:pStyle w:val="ConsPlusNormal"/>
        <w:spacing w:line="200" w:lineRule="auto"/>
        <w:jc w:val="both"/>
      </w:pPr>
      <w:r>
        <w:rPr>
          <w:sz w:val="18"/>
        </w:rPr>
        <w:t>│     │УФАС России            │        3-49-98         │Ненецкий автономный    │</w:t>
      </w:r>
    </w:p>
    <w:p w:rsidR="0028597C" w:rsidRDefault="0028597C">
      <w:pPr>
        <w:pStyle w:val="ConsPlusNormal"/>
        <w:spacing w:line="200" w:lineRule="auto"/>
        <w:jc w:val="both"/>
      </w:pPr>
      <w:r>
        <w:rPr>
          <w:sz w:val="18"/>
        </w:rPr>
        <w:t>│     │                       │       ф. 3-41-26       │округ, г. Салехард,    │</w:t>
      </w:r>
    </w:p>
    <w:p w:rsidR="0028597C" w:rsidRDefault="0028597C">
      <w:pPr>
        <w:pStyle w:val="ConsPlusNormal"/>
        <w:spacing w:line="200" w:lineRule="auto"/>
        <w:jc w:val="both"/>
      </w:pPr>
      <w:r>
        <w:rPr>
          <w:sz w:val="18"/>
        </w:rPr>
        <w:t>│     │                       │        3-57-73         │ул. Губкина, д. 13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to89@fas.gov.ru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r>
        <w:rPr>
          <w:sz w:val="18"/>
        </w:rPr>
        <w:t>│ 74  │Ярославское            │        8-485-2         │150000, Ярославская    │</w:t>
      </w:r>
    </w:p>
    <w:p w:rsidR="0028597C" w:rsidRDefault="0028597C">
      <w:pPr>
        <w:pStyle w:val="ConsPlusNormal"/>
        <w:spacing w:line="200" w:lineRule="auto"/>
        <w:jc w:val="both"/>
      </w:pPr>
      <w:r>
        <w:rPr>
          <w:sz w:val="18"/>
        </w:rPr>
        <w:t>│     │УФАС России            │        72-95-20        │обл., г. Ярославль,    │</w:t>
      </w:r>
    </w:p>
    <w:p w:rsidR="0028597C" w:rsidRDefault="0028597C">
      <w:pPr>
        <w:pStyle w:val="ConsPlusNormal"/>
        <w:spacing w:line="200" w:lineRule="auto"/>
        <w:jc w:val="both"/>
      </w:pPr>
      <w:r>
        <w:rPr>
          <w:sz w:val="18"/>
        </w:rPr>
        <w:t>│     │                       │      ф. 32-93-71       │ул. Советская,         │</w:t>
      </w:r>
    </w:p>
    <w:p w:rsidR="0028597C" w:rsidRDefault="0028597C">
      <w:pPr>
        <w:pStyle w:val="ConsPlusNormal"/>
        <w:spacing w:line="200" w:lineRule="auto"/>
        <w:jc w:val="both"/>
      </w:pPr>
      <w:r>
        <w:rPr>
          <w:sz w:val="18"/>
        </w:rPr>
        <w:t>│     │                       │                        │д. 1/19                │</w:t>
      </w:r>
    </w:p>
    <w:p w:rsidR="0028597C" w:rsidRDefault="0028597C">
      <w:pPr>
        <w:pStyle w:val="ConsPlusNormal"/>
        <w:spacing w:line="200" w:lineRule="auto"/>
        <w:jc w:val="both"/>
      </w:pPr>
      <w:r>
        <w:rPr>
          <w:sz w:val="18"/>
        </w:rPr>
        <w:t>│     │                       │                        │                       │</w:t>
      </w:r>
    </w:p>
    <w:p w:rsidR="0028597C" w:rsidRDefault="0028597C">
      <w:pPr>
        <w:pStyle w:val="ConsPlusNormal"/>
        <w:spacing w:line="200" w:lineRule="auto"/>
        <w:jc w:val="both"/>
      </w:pPr>
      <w:r>
        <w:rPr>
          <w:sz w:val="18"/>
        </w:rPr>
        <w:t>│     │                       │                to76@fas.gov.ru                 │</w:t>
      </w:r>
    </w:p>
    <w:p w:rsidR="0028597C" w:rsidRDefault="0028597C">
      <w:pPr>
        <w:pStyle w:val="ConsPlusNormal"/>
        <w:spacing w:line="200" w:lineRule="auto"/>
        <w:jc w:val="both"/>
      </w:pPr>
      <w:r>
        <w:rPr>
          <w:sz w:val="18"/>
        </w:rPr>
        <w:t>└─────┴───────────────────────┴────────────────────────────────────────────────┘</w:t>
      </w: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right"/>
        <w:outlineLvl w:val="1"/>
      </w:pPr>
      <w:r>
        <w:t>Приложение N 2</w:t>
      </w:r>
    </w:p>
    <w:p w:rsidR="0028597C" w:rsidRDefault="0028597C">
      <w:pPr>
        <w:pStyle w:val="ConsPlusNormal"/>
        <w:spacing w:line="200" w:lineRule="auto"/>
        <w:jc w:val="right"/>
      </w:pPr>
      <w:r>
        <w:t>к Регламенту</w:t>
      </w:r>
    </w:p>
    <w:p w:rsidR="0028597C" w:rsidRDefault="0028597C">
      <w:pPr>
        <w:pStyle w:val="ConsPlusNormal"/>
        <w:spacing w:line="200" w:lineRule="auto"/>
        <w:ind w:firstLine="540"/>
        <w:jc w:val="both"/>
      </w:pPr>
    </w:p>
    <w:p w:rsidR="0028597C" w:rsidRDefault="0028597C">
      <w:pPr>
        <w:pStyle w:val="ConsPlusNormal"/>
        <w:spacing w:line="200" w:lineRule="auto"/>
        <w:jc w:val="center"/>
      </w:pPr>
      <w:bookmarkStart w:id="28" w:name="P899"/>
      <w:bookmarkEnd w:id="28"/>
      <w:r>
        <w:t>ГРАФИК (РЕЖИМ)</w:t>
      </w:r>
    </w:p>
    <w:p w:rsidR="0028597C" w:rsidRDefault="0028597C">
      <w:pPr>
        <w:pStyle w:val="ConsPlusNormal"/>
        <w:spacing w:line="200" w:lineRule="auto"/>
        <w:jc w:val="center"/>
      </w:pPr>
      <w:r>
        <w:t>ПРИЕМА ХОДАТАЙСТВ (УВЕДОМЛЕНИЙ) ФАС РОССИИ И ЕГО</w:t>
      </w:r>
    </w:p>
    <w:p w:rsidR="0028597C" w:rsidRDefault="0028597C">
      <w:pPr>
        <w:pStyle w:val="ConsPlusNormal"/>
        <w:spacing w:line="200" w:lineRule="auto"/>
        <w:jc w:val="center"/>
      </w:pPr>
      <w:r>
        <w:t>ТЕРРИТОРИАЛЬНЫМИ ОРГАНАМИ</w:t>
      </w:r>
    </w:p>
    <w:p w:rsidR="0028597C" w:rsidRDefault="0028597C">
      <w:pPr>
        <w:pStyle w:val="ConsPlusNormal"/>
        <w:spacing w:line="200" w:lineRule="auto"/>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104"/>
        <w:gridCol w:w="4644"/>
      </w:tblGrid>
      <w:tr w:rsidR="0028597C">
        <w:trPr>
          <w:trHeight w:val="225"/>
        </w:trPr>
        <w:tc>
          <w:tcPr>
            <w:tcW w:w="4104" w:type="dxa"/>
          </w:tcPr>
          <w:p w:rsidR="0028597C" w:rsidRDefault="0028597C">
            <w:pPr>
              <w:pStyle w:val="ConsPlusNormal"/>
              <w:spacing w:line="200" w:lineRule="auto"/>
              <w:jc w:val="both"/>
            </w:pPr>
            <w:r>
              <w:rPr>
                <w:sz w:val="18"/>
              </w:rPr>
              <w:t xml:space="preserve">            День недели             </w:t>
            </w:r>
          </w:p>
        </w:tc>
        <w:tc>
          <w:tcPr>
            <w:tcW w:w="4644" w:type="dxa"/>
          </w:tcPr>
          <w:p w:rsidR="0028597C" w:rsidRDefault="0028597C">
            <w:pPr>
              <w:pStyle w:val="ConsPlusNormal"/>
              <w:spacing w:line="200" w:lineRule="auto"/>
              <w:jc w:val="both"/>
            </w:pPr>
            <w:r>
              <w:rPr>
                <w:sz w:val="18"/>
              </w:rPr>
              <w:t xml:space="preserve">                Часы работы              </w:t>
            </w:r>
          </w:p>
        </w:tc>
      </w:tr>
      <w:tr w:rsidR="0028597C">
        <w:trPr>
          <w:trHeight w:val="225"/>
        </w:trPr>
        <w:tc>
          <w:tcPr>
            <w:tcW w:w="4104" w:type="dxa"/>
            <w:tcBorders>
              <w:top w:val="nil"/>
            </w:tcBorders>
          </w:tcPr>
          <w:p w:rsidR="0028597C" w:rsidRDefault="0028597C">
            <w:pPr>
              <w:pStyle w:val="ConsPlusNormal"/>
              <w:spacing w:line="200" w:lineRule="auto"/>
              <w:jc w:val="both"/>
            </w:pPr>
            <w:r>
              <w:rPr>
                <w:sz w:val="18"/>
              </w:rPr>
              <w:t xml:space="preserve">Понедельник - четверг               </w:t>
            </w:r>
          </w:p>
        </w:tc>
        <w:tc>
          <w:tcPr>
            <w:tcW w:w="4644" w:type="dxa"/>
            <w:tcBorders>
              <w:top w:val="nil"/>
            </w:tcBorders>
          </w:tcPr>
          <w:p w:rsidR="0028597C" w:rsidRDefault="0028597C">
            <w:pPr>
              <w:pStyle w:val="ConsPlusNormal"/>
              <w:spacing w:line="200" w:lineRule="auto"/>
              <w:jc w:val="both"/>
            </w:pPr>
            <w:r>
              <w:rPr>
                <w:sz w:val="18"/>
              </w:rPr>
              <w:t xml:space="preserve">10.00 - 17.00                            </w:t>
            </w:r>
          </w:p>
        </w:tc>
      </w:tr>
      <w:tr w:rsidR="0028597C">
        <w:trPr>
          <w:trHeight w:val="225"/>
        </w:trPr>
        <w:tc>
          <w:tcPr>
            <w:tcW w:w="4104" w:type="dxa"/>
            <w:tcBorders>
              <w:top w:val="nil"/>
            </w:tcBorders>
          </w:tcPr>
          <w:p w:rsidR="0028597C" w:rsidRDefault="0028597C">
            <w:pPr>
              <w:pStyle w:val="ConsPlusNormal"/>
              <w:spacing w:line="200" w:lineRule="auto"/>
              <w:jc w:val="both"/>
            </w:pPr>
            <w:r>
              <w:rPr>
                <w:sz w:val="18"/>
              </w:rPr>
              <w:t xml:space="preserve">Пятница                             </w:t>
            </w:r>
          </w:p>
        </w:tc>
        <w:tc>
          <w:tcPr>
            <w:tcW w:w="4644" w:type="dxa"/>
            <w:tcBorders>
              <w:top w:val="nil"/>
            </w:tcBorders>
          </w:tcPr>
          <w:p w:rsidR="0028597C" w:rsidRDefault="0028597C">
            <w:pPr>
              <w:pStyle w:val="ConsPlusNormal"/>
              <w:spacing w:line="200" w:lineRule="auto"/>
              <w:jc w:val="both"/>
            </w:pPr>
            <w:r>
              <w:rPr>
                <w:sz w:val="18"/>
              </w:rPr>
              <w:t xml:space="preserve">10.00 - 16.45                            </w:t>
            </w:r>
          </w:p>
        </w:tc>
      </w:tr>
    </w:tbl>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right"/>
        <w:outlineLvl w:val="1"/>
      </w:pPr>
      <w:r>
        <w:t>Приложение N 3</w:t>
      </w:r>
    </w:p>
    <w:p w:rsidR="0028597C" w:rsidRDefault="0028597C">
      <w:pPr>
        <w:pStyle w:val="ConsPlusNormal"/>
        <w:spacing w:line="200" w:lineRule="auto"/>
        <w:jc w:val="right"/>
      </w:pPr>
      <w:r>
        <w:t>к Регламенту</w:t>
      </w:r>
    </w:p>
    <w:p w:rsidR="0028597C" w:rsidRDefault="0028597C">
      <w:pPr>
        <w:pStyle w:val="ConsPlusNormal"/>
        <w:spacing w:line="200" w:lineRule="auto"/>
        <w:ind w:firstLine="540"/>
        <w:jc w:val="both"/>
      </w:pPr>
    </w:p>
    <w:p w:rsidR="0028597C" w:rsidRDefault="0028597C">
      <w:pPr>
        <w:pStyle w:val="ConsPlusNormal"/>
        <w:spacing w:line="200" w:lineRule="auto"/>
        <w:jc w:val="center"/>
      </w:pPr>
      <w:bookmarkStart w:id="29" w:name="P918"/>
      <w:bookmarkEnd w:id="29"/>
      <w:r>
        <w:t>АДМИНИСТРАТИВНЫЕ ДЕЙСТВИЯ</w:t>
      </w:r>
    </w:p>
    <w:p w:rsidR="0028597C" w:rsidRDefault="0028597C">
      <w:pPr>
        <w:pStyle w:val="ConsPlusNormal"/>
        <w:spacing w:line="200" w:lineRule="auto"/>
        <w:jc w:val="center"/>
      </w:pPr>
      <w:r>
        <w:t>АНТИМОНОПОЛЬНОГО ОРГАНА ПО ИСПОЛНЕНИЮ</w:t>
      </w:r>
    </w:p>
    <w:p w:rsidR="0028597C" w:rsidRDefault="0028597C">
      <w:pPr>
        <w:pStyle w:val="ConsPlusNormal"/>
        <w:spacing w:line="200" w:lineRule="auto"/>
        <w:jc w:val="center"/>
      </w:pPr>
      <w:r>
        <w:t>ГОСУДАРСТВЕННОЙ ФУНКЦИИ ПО СОГЛАСОВАНИЮ СДЕЛОК С АКЦИЯМИ</w:t>
      </w:r>
    </w:p>
    <w:p w:rsidR="0028597C" w:rsidRDefault="0028597C">
      <w:pPr>
        <w:pStyle w:val="ConsPlusNormal"/>
        <w:spacing w:line="200" w:lineRule="auto"/>
        <w:jc w:val="center"/>
      </w:pPr>
      <w:r>
        <w:t>(ДОЛЯМИ), ИМУЩЕСТВОМ КОММЕРЧЕСКИХ ОРГАНИЗАЦИЙ, ПРАВАМИ</w:t>
      </w:r>
    </w:p>
    <w:p w:rsidR="0028597C" w:rsidRDefault="0028597C">
      <w:pPr>
        <w:pStyle w:val="ConsPlusNormal"/>
        <w:spacing w:line="200" w:lineRule="auto"/>
        <w:jc w:val="center"/>
      </w:pPr>
      <w:r>
        <w:t>В ОТНОШЕНИИ КОММЕРЧЕСКИХ ОРГАНИЗАЦИЙ, С АКЦИЯМИ (ДОЛЯМИ),</w:t>
      </w:r>
    </w:p>
    <w:p w:rsidR="0028597C" w:rsidRDefault="0028597C">
      <w:pPr>
        <w:pStyle w:val="ConsPlusNormal"/>
        <w:spacing w:line="200" w:lineRule="auto"/>
        <w:jc w:val="center"/>
      </w:pPr>
      <w:r>
        <w:t>АКТИВАМИ ФИНАНСОВЫХ ОРГАНИЗАЦИЙ И ПРАВАМИ В ОТНОШЕНИИ</w:t>
      </w:r>
    </w:p>
    <w:p w:rsidR="0028597C" w:rsidRDefault="0028597C">
      <w:pPr>
        <w:pStyle w:val="ConsPlusNormal"/>
        <w:spacing w:line="200" w:lineRule="auto"/>
        <w:jc w:val="center"/>
      </w:pPr>
      <w:r>
        <w:t>ФИНАНСОВЫХ ОРГАНИЗАЦИЙ В СЛУЧАЯХ, ПРЕДУСМОТРЕННЫХ</w:t>
      </w:r>
    </w:p>
    <w:p w:rsidR="0028597C" w:rsidRDefault="0028597C">
      <w:pPr>
        <w:pStyle w:val="ConsPlusNormal"/>
        <w:spacing w:line="200" w:lineRule="auto"/>
        <w:jc w:val="center"/>
      </w:pPr>
      <w:r>
        <w:t>АНТИМОНОПОЛЬНЫМ ЗАКОНОДАТЕЛЬСТВОМ РОССИЙСКОЙ ФЕДЕРАЦИИ</w:t>
      </w:r>
    </w:p>
    <w:p w:rsidR="0028597C" w:rsidRDefault="0028597C">
      <w:pPr>
        <w:pStyle w:val="ConsPlusNormal"/>
        <w:spacing w:line="200" w:lineRule="auto"/>
        <w:jc w:val="center"/>
      </w:pPr>
    </w:p>
    <w:p w:rsidR="0028597C" w:rsidRDefault="0028597C">
      <w:pPr>
        <w:pStyle w:val="ConsPlusNormal"/>
        <w:sectPr w:rsidR="0028597C" w:rsidSect="002A6AFB">
          <w:pgSz w:w="11906" w:h="16838"/>
          <w:pgMar w:top="1134" w:right="850" w:bottom="1134" w:left="1701" w:header="708" w:footer="708" w:gutter="0"/>
          <w:cols w:space="708"/>
          <w:docGrid w:linePitch="360"/>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160"/>
        <w:gridCol w:w="2052"/>
        <w:gridCol w:w="2160"/>
        <w:gridCol w:w="2052"/>
        <w:gridCol w:w="2160"/>
        <w:gridCol w:w="1944"/>
        <w:gridCol w:w="2160"/>
      </w:tblGrid>
      <w:tr w:rsidR="0028597C">
        <w:trPr>
          <w:trHeight w:val="225"/>
        </w:trPr>
        <w:tc>
          <w:tcPr>
            <w:tcW w:w="2160" w:type="dxa"/>
          </w:tcPr>
          <w:p w:rsidR="0028597C" w:rsidRDefault="0028597C">
            <w:pPr>
              <w:pStyle w:val="ConsPlusNormal"/>
              <w:spacing w:line="200" w:lineRule="auto"/>
              <w:jc w:val="both"/>
            </w:pPr>
            <w:r>
              <w:rPr>
                <w:sz w:val="18"/>
              </w:rPr>
              <w:lastRenderedPageBreak/>
              <w:t xml:space="preserve">   Наименование   </w:t>
            </w:r>
          </w:p>
          <w:p w:rsidR="0028597C" w:rsidRDefault="0028597C">
            <w:pPr>
              <w:pStyle w:val="ConsPlusNormal"/>
              <w:spacing w:line="200" w:lineRule="auto"/>
              <w:jc w:val="both"/>
            </w:pPr>
            <w:r>
              <w:rPr>
                <w:sz w:val="18"/>
              </w:rPr>
              <w:t xml:space="preserve">административного </w:t>
            </w:r>
          </w:p>
          <w:p w:rsidR="0028597C" w:rsidRDefault="0028597C">
            <w:pPr>
              <w:pStyle w:val="ConsPlusNormal"/>
              <w:spacing w:line="200" w:lineRule="auto"/>
              <w:jc w:val="both"/>
            </w:pPr>
            <w:r>
              <w:rPr>
                <w:sz w:val="18"/>
              </w:rPr>
              <w:t xml:space="preserve">     действия     </w:t>
            </w:r>
          </w:p>
        </w:tc>
        <w:tc>
          <w:tcPr>
            <w:tcW w:w="2052" w:type="dxa"/>
          </w:tcPr>
          <w:p w:rsidR="0028597C" w:rsidRDefault="0028597C">
            <w:pPr>
              <w:pStyle w:val="ConsPlusNormal"/>
              <w:spacing w:line="200" w:lineRule="auto"/>
              <w:jc w:val="both"/>
            </w:pPr>
            <w:r>
              <w:rPr>
                <w:sz w:val="18"/>
              </w:rPr>
              <w:t xml:space="preserve">  Основания для  </w:t>
            </w:r>
          </w:p>
          <w:p w:rsidR="0028597C" w:rsidRDefault="0028597C">
            <w:pPr>
              <w:pStyle w:val="ConsPlusNormal"/>
              <w:spacing w:line="200" w:lineRule="auto"/>
              <w:jc w:val="both"/>
            </w:pPr>
            <w:r>
              <w:rPr>
                <w:sz w:val="18"/>
              </w:rPr>
              <w:t xml:space="preserve">  осуществления  </w:t>
            </w:r>
          </w:p>
          <w:p w:rsidR="0028597C" w:rsidRDefault="0028597C">
            <w:pPr>
              <w:pStyle w:val="ConsPlusNormal"/>
              <w:spacing w:line="200" w:lineRule="auto"/>
              <w:jc w:val="both"/>
            </w:pPr>
            <w:r>
              <w:rPr>
                <w:sz w:val="18"/>
              </w:rPr>
              <w:t>административного</w:t>
            </w:r>
          </w:p>
          <w:p w:rsidR="0028597C" w:rsidRDefault="0028597C">
            <w:pPr>
              <w:pStyle w:val="ConsPlusNormal"/>
              <w:spacing w:line="200" w:lineRule="auto"/>
              <w:jc w:val="both"/>
            </w:pPr>
            <w:r>
              <w:rPr>
                <w:sz w:val="18"/>
              </w:rPr>
              <w:t xml:space="preserve">     действия    </w:t>
            </w:r>
          </w:p>
        </w:tc>
        <w:tc>
          <w:tcPr>
            <w:tcW w:w="2160" w:type="dxa"/>
          </w:tcPr>
          <w:p w:rsidR="0028597C" w:rsidRDefault="0028597C">
            <w:pPr>
              <w:pStyle w:val="ConsPlusNormal"/>
              <w:spacing w:line="200" w:lineRule="auto"/>
              <w:jc w:val="both"/>
            </w:pPr>
            <w:r>
              <w:rPr>
                <w:sz w:val="18"/>
              </w:rPr>
              <w:t xml:space="preserve">     Работник     </w:t>
            </w:r>
          </w:p>
          <w:p w:rsidR="0028597C" w:rsidRDefault="0028597C">
            <w:pPr>
              <w:pStyle w:val="ConsPlusNormal"/>
              <w:spacing w:line="200" w:lineRule="auto"/>
              <w:jc w:val="both"/>
            </w:pPr>
            <w:r>
              <w:rPr>
                <w:sz w:val="18"/>
              </w:rPr>
              <w:t xml:space="preserve"> антимонопольного </w:t>
            </w:r>
          </w:p>
          <w:p w:rsidR="0028597C" w:rsidRDefault="0028597C">
            <w:pPr>
              <w:pStyle w:val="ConsPlusNormal"/>
              <w:spacing w:line="200" w:lineRule="auto"/>
              <w:jc w:val="both"/>
            </w:pPr>
            <w:r>
              <w:rPr>
                <w:sz w:val="18"/>
              </w:rPr>
              <w:t xml:space="preserve">      органа      </w:t>
            </w:r>
          </w:p>
          <w:p w:rsidR="0028597C" w:rsidRDefault="0028597C">
            <w:pPr>
              <w:pStyle w:val="ConsPlusNormal"/>
              <w:spacing w:line="200" w:lineRule="auto"/>
              <w:jc w:val="both"/>
            </w:pPr>
            <w:r>
              <w:rPr>
                <w:sz w:val="18"/>
              </w:rPr>
              <w:t xml:space="preserve">   (должностное   </w:t>
            </w:r>
          </w:p>
          <w:p w:rsidR="0028597C" w:rsidRDefault="0028597C">
            <w:pPr>
              <w:pStyle w:val="ConsPlusNormal"/>
              <w:spacing w:line="200" w:lineRule="auto"/>
              <w:jc w:val="both"/>
            </w:pPr>
            <w:r>
              <w:rPr>
                <w:sz w:val="18"/>
              </w:rPr>
              <w:t xml:space="preserve">      лицо),      </w:t>
            </w:r>
          </w:p>
          <w:p w:rsidR="0028597C" w:rsidRDefault="0028597C">
            <w:pPr>
              <w:pStyle w:val="ConsPlusNormal"/>
              <w:spacing w:line="200" w:lineRule="auto"/>
              <w:jc w:val="both"/>
            </w:pPr>
            <w:r>
              <w:rPr>
                <w:sz w:val="18"/>
              </w:rPr>
              <w:t xml:space="preserve"> ответственное за </w:t>
            </w:r>
          </w:p>
          <w:p w:rsidR="0028597C" w:rsidRDefault="0028597C">
            <w:pPr>
              <w:pStyle w:val="ConsPlusNormal"/>
              <w:spacing w:line="200" w:lineRule="auto"/>
              <w:jc w:val="both"/>
            </w:pPr>
            <w:r>
              <w:rPr>
                <w:sz w:val="18"/>
              </w:rPr>
              <w:t xml:space="preserve">    выполнение    </w:t>
            </w:r>
          </w:p>
          <w:p w:rsidR="0028597C" w:rsidRDefault="0028597C">
            <w:pPr>
              <w:pStyle w:val="ConsPlusNormal"/>
              <w:spacing w:line="200" w:lineRule="auto"/>
              <w:jc w:val="both"/>
            </w:pPr>
            <w:r>
              <w:rPr>
                <w:sz w:val="18"/>
              </w:rPr>
              <w:t xml:space="preserve">административного </w:t>
            </w:r>
          </w:p>
          <w:p w:rsidR="0028597C" w:rsidRDefault="0028597C">
            <w:pPr>
              <w:pStyle w:val="ConsPlusNormal"/>
              <w:spacing w:line="200" w:lineRule="auto"/>
              <w:jc w:val="both"/>
            </w:pPr>
            <w:r>
              <w:rPr>
                <w:sz w:val="18"/>
              </w:rPr>
              <w:t xml:space="preserve">     действия     </w:t>
            </w:r>
          </w:p>
        </w:tc>
        <w:tc>
          <w:tcPr>
            <w:tcW w:w="2052" w:type="dxa"/>
          </w:tcPr>
          <w:p w:rsidR="0028597C" w:rsidRDefault="0028597C">
            <w:pPr>
              <w:pStyle w:val="ConsPlusNormal"/>
              <w:spacing w:line="200" w:lineRule="auto"/>
              <w:jc w:val="both"/>
            </w:pPr>
            <w:r>
              <w:rPr>
                <w:sz w:val="18"/>
              </w:rPr>
              <w:t xml:space="preserve">   Максимальный  </w:t>
            </w:r>
          </w:p>
          <w:p w:rsidR="0028597C" w:rsidRDefault="0028597C">
            <w:pPr>
              <w:pStyle w:val="ConsPlusNormal"/>
              <w:spacing w:line="200" w:lineRule="auto"/>
              <w:jc w:val="both"/>
            </w:pPr>
            <w:r>
              <w:rPr>
                <w:sz w:val="18"/>
              </w:rPr>
              <w:t xml:space="preserve"> срок выполнения </w:t>
            </w:r>
          </w:p>
          <w:p w:rsidR="0028597C" w:rsidRDefault="0028597C">
            <w:pPr>
              <w:pStyle w:val="ConsPlusNormal"/>
              <w:spacing w:line="200" w:lineRule="auto"/>
              <w:jc w:val="both"/>
            </w:pPr>
            <w:r>
              <w:rPr>
                <w:sz w:val="18"/>
              </w:rPr>
              <w:t>административного</w:t>
            </w:r>
          </w:p>
          <w:p w:rsidR="0028597C" w:rsidRDefault="0028597C">
            <w:pPr>
              <w:pStyle w:val="ConsPlusNormal"/>
              <w:spacing w:line="200" w:lineRule="auto"/>
              <w:jc w:val="both"/>
            </w:pPr>
            <w:r>
              <w:rPr>
                <w:sz w:val="18"/>
              </w:rPr>
              <w:t xml:space="preserve">     действия    </w:t>
            </w:r>
          </w:p>
        </w:tc>
        <w:tc>
          <w:tcPr>
            <w:tcW w:w="2160" w:type="dxa"/>
          </w:tcPr>
          <w:p w:rsidR="0028597C" w:rsidRDefault="0028597C">
            <w:pPr>
              <w:pStyle w:val="ConsPlusNormal"/>
              <w:spacing w:line="200" w:lineRule="auto"/>
              <w:jc w:val="both"/>
            </w:pPr>
            <w:r>
              <w:rPr>
                <w:sz w:val="18"/>
              </w:rPr>
              <w:t xml:space="preserve">Критерии принятия </w:t>
            </w:r>
          </w:p>
          <w:p w:rsidR="0028597C" w:rsidRDefault="0028597C">
            <w:pPr>
              <w:pStyle w:val="ConsPlusNormal"/>
              <w:spacing w:line="200" w:lineRule="auto"/>
              <w:jc w:val="both"/>
            </w:pPr>
            <w:r>
              <w:rPr>
                <w:sz w:val="18"/>
              </w:rPr>
              <w:t xml:space="preserve">     решения      </w:t>
            </w:r>
          </w:p>
        </w:tc>
        <w:tc>
          <w:tcPr>
            <w:tcW w:w="1944" w:type="dxa"/>
          </w:tcPr>
          <w:p w:rsidR="0028597C" w:rsidRDefault="0028597C">
            <w:pPr>
              <w:pStyle w:val="ConsPlusNormal"/>
              <w:spacing w:line="200" w:lineRule="auto"/>
              <w:jc w:val="both"/>
            </w:pPr>
            <w:r>
              <w:rPr>
                <w:sz w:val="18"/>
              </w:rPr>
              <w:t xml:space="preserve">Способ фиксации </w:t>
            </w:r>
          </w:p>
          <w:p w:rsidR="0028597C" w:rsidRDefault="0028597C">
            <w:pPr>
              <w:pStyle w:val="ConsPlusNormal"/>
              <w:spacing w:line="200" w:lineRule="auto"/>
              <w:jc w:val="both"/>
            </w:pPr>
            <w:r>
              <w:rPr>
                <w:sz w:val="18"/>
              </w:rPr>
              <w:t xml:space="preserve">   результата   </w:t>
            </w:r>
          </w:p>
        </w:tc>
        <w:tc>
          <w:tcPr>
            <w:tcW w:w="2160" w:type="dxa"/>
          </w:tcPr>
          <w:p w:rsidR="0028597C" w:rsidRDefault="0028597C">
            <w:pPr>
              <w:pStyle w:val="ConsPlusNormal"/>
              <w:spacing w:line="200" w:lineRule="auto"/>
              <w:jc w:val="both"/>
            </w:pPr>
            <w:r>
              <w:rPr>
                <w:sz w:val="18"/>
              </w:rPr>
              <w:t>Результат действия</w:t>
            </w:r>
          </w:p>
          <w:p w:rsidR="0028597C" w:rsidRDefault="0028597C">
            <w:pPr>
              <w:pStyle w:val="ConsPlusNormal"/>
              <w:spacing w:line="200" w:lineRule="auto"/>
              <w:jc w:val="both"/>
            </w:pPr>
            <w:r>
              <w:rPr>
                <w:sz w:val="18"/>
              </w:rPr>
              <w:t>и порядок передачи</w:t>
            </w:r>
          </w:p>
          <w:p w:rsidR="0028597C" w:rsidRDefault="0028597C">
            <w:pPr>
              <w:pStyle w:val="ConsPlusNormal"/>
              <w:spacing w:line="200" w:lineRule="auto"/>
              <w:jc w:val="both"/>
            </w:pPr>
            <w:r>
              <w:rPr>
                <w:sz w:val="18"/>
              </w:rPr>
              <w:t xml:space="preserve">   результатов    </w:t>
            </w:r>
          </w:p>
        </w:tc>
      </w:tr>
      <w:tr w:rsidR="0028597C">
        <w:trPr>
          <w:trHeight w:val="225"/>
        </w:trPr>
        <w:tc>
          <w:tcPr>
            <w:tcW w:w="2160" w:type="dxa"/>
            <w:tcBorders>
              <w:top w:val="nil"/>
            </w:tcBorders>
          </w:tcPr>
          <w:p w:rsidR="0028597C" w:rsidRDefault="0028597C">
            <w:pPr>
              <w:pStyle w:val="ConsPlusNormal"/>
              <w:spacing w:line="200" w:lineRule="auto"/>
              <w:jc w:val="both"/>
            </w:pPr>
            <w:r>
              <w:rPr>
                <w:sz w:val="18"/>
              </w:rPr>
              <w:t xml:space="preserve">Прием и           </w:t>
            </w:r>
          </w:p>
          <w:p w:rsidR="0028597C" w:rsidRDefault="0028597C">
            <w:pPr>
              <w:pStyle w:val="ConsPlusNormal"/>
              <w:spacing w:line="200" w:lineRule="auto"/>
              <w:jc w:val="both"/>
            </w:pPr>
            <w:r>
              <w:rPr>
                <w:sz w:val="18"/>
              </w:rPr>
              <w:t xml:space="preserve">регистрация       </w:t>
            </w:r>
          </w:p>
          <w:p w:rsidR="0028597C" w:rsidRDefault="0028597C">
            <w:pPr>
              <w:pStyle w:val="ConsPlusNormal"/>
              <w:spacing w:line="200" w:lineRule="auto"/>
              <w:jc w:val="both"/>
            </w:pPr>
            <w:r>
              <w:rPr>
                <w:sz w:val="18"/>
              </w:rPr>
              <w:t xml:space="preserve">ходатайств        </w:t>
            </w:r>
          </w:p>
          <w:p w:rsidR="0028597C" w:rsidRDefault="0028597C">
            <w:pPr>
              <w:pStyle w:val="ConsPlusNormal"/>
              <w:spacing w:line="200" w:lineRule="auto"/>
              <w:jc w:val="both"/>
            </w:pPr>
            <w:r>
              <w:rPr>
                <w:sz w:val="18"/>
              </w:rPr>
              <w:t xml:space="preserve">(уведомлений) и   </w:t>
            </w:r>
          </w:p>
          <w:p w:rsidR="0028597C" w:rsidRDefault="0028597C">
            <w:pPr>
              <w:pStyle w:val="ConsPlusNormal"/>
              <w:spacing w:line="200" w:lineRule="auto"/>
              <w:jc w:val="both"/>
            </w:pPr>
            <w:r>
              <w:rPr>
                <w:sz w:val="18"/>
              </w:rPr>
              <w:t xml:space="preserve">прилагаемых к ним </w:t>
            </w:r>
          </w:p>
          <w:p w:rsidR="0028597C" w:rsidRDefault="0028597C">
            <w:pPr>
              <w:pStyle w:val="ConsPlusNormal"/>
              <w:spacing w:line="200" w:lineRule="auto"/>
              <w:jc w:val="both"/>
            </w:pPr>
            <w:r>
              <w:rPr>
                <w:sz w:val="18"/>
              </w:rPr>
              <w:t xml:space="preserve">документов и      </w:t>
            </w:r>
          </w:p>
          <w:p w:rsidR="0028597C" w:rsidRDefault="0028597C">
            <w:pPr>
              <w:pStyle w:val="ConsPlusNormal"/>
              <w:spacing w:line="200" w:lineRule="auto"/>
              <w:jc w:val="both"/>
            </w:pPr>
            <w:r>
              <w:rPr>
                <w:sz w:val="18"/>
              </w:rPr>
              <w:t xml:space="preserve">сведений (пункт   </w:t>
            </w:r>
          </w:p>
          <w:p w:rsidR="0028597C" w:rsidRDefault="0028597C">
            <w:pPr>
              <w:pStyle w:val="ConsPlusNormal"/>
              <w:spacing w:line="200" w:lineRule="auto"/>
              <w:jc w:val="both"/>
            </w:pPr>
            <w:hyperlink w:anchor="P188">
              <w:r>
                <w:rPr>
                  <w:color w:val="0000FF"/>
                  <w:sz w:val="18"/>
                </w:rPr>
                <w:t>3.26</w:t>
              </w:r>
            </w:hyperlink>
            <w:r>
              <w:rPr>
                <w:sz w:val="18"/>
              </w:rPr>
              <w:t xml:space="preserve"> Регламента)  </w:t>
            </w:r>
          </w:p>
        </w:tc>
        <w:tc>
          <w:tcPr>
            <w:tcW w:w="2052" w:type="dxa"/>
            <w:tcBorders>
              <w:top w:val="nil"/>
            </w:tcBorders>
          </w:tcPr>
          <w:p w:rsidR="0028597C" w:rsidRDefault="0028597C">
            <w:pPr>
              <w:pStyle w:val="ConsPlusNormal"/>
              <w:spacing w:line="200" w:lineRule="auto"/>
              <w:jc w:val="both"/>
            </w:pPr>
            <w:r>
              <w:rPr>
                <w:sz w:val="18"/>
              </w:rPr>
              <w:t xml:space="preserve">Представление    </w:t>
            </w:r>
          </w:p>
          <w:p w:rsidR="0028597C" w:rsidRDefault="0028597C">
            <w:pPr>
              <w:pStyle w:val="ConsPlusNormal"/>
              <w:spacing w:line="200" w:lineRule="auto"/>
              <w:jc w:val="both"/>
            </w:pPr>
            <w:r>
              <w:rPr>
                <w:sz w:val="18"/>
              </w:rPr>
              <w:t xml:space="preserve">заявителем       </w:t>
            </w:r>
          </w:p>
          <w:p w:rsidR="0028597C" w:rsidRDefault="0028597C">
            <w:pPr>
              <w:pStyle w:val="ConsPlusNormal"/>
              <w:spacing w:line="200" w:lineRule="auto"/>
              <w:jc w:val="both"/>
            </w:pPr>
            <w:r>
              <w:rPr>
                <w:sz w:val="18"/>
              </w:rPr>
              <w:t xml:space="preserve">ходатайства      </w:t>
            </w:r>
          </w:p>
          <w:p w:rsidR="0028597C" w:rsidRDefault="0028597C">
            <w:pPr>
              <w:pStyle w:val="ConsPlusNormal"/>
              <w:spacing w:line="200" w:lineRule="auto"/>
              <w:jc w:val="both"/>
            </w:pPr>
            <w:r>
              <w:rPr>
                <w:sz w:val="18"/>
              </w:rPr>
              <w:t xml:space="preserve">(уведомления) и  </w:t>
            </w:r>
          </w:p>
          <w:p w:rsidR="0028597C" w:rsidRDefault="0028597C">
            <w:pPr>
              <w:pStyle w:val="ConsPlusNormal"/>
              <w:spacing w:line="200" w:lineRule="auto"/>
              <w:jc w:val="both"/>
            </w:pPr>
            <w:r>
              <w:rPr>
                <w:sz w:val="18"/>
              </w:rPr>
              <w:t xml:space="preserve">прилагаемых к    </w:t>
            </w:r>
          </w:p>
          <w:p w:rsidR="0028597C" w:rsidRDefault="0028597C">
            <w:pPr>
              <w:pStyle w:val="ConsPlusNormal"/>
              <w:spacing w:line="200" w:lineRule="auto"/>
              <w:jc w:val="both"/>
            </w:pPr>
            <w:r>
              <w:rPr>
                <w:sz w:val="18"/>
              </w:rPr>
              <w:t>нему документов и</w:t>
            </w:r>
          </w:p>
          <w:p w:rsidR="0028597C" w:rsidRDefault="0028597C">
            <w:pPr>
              <w:pStyle w:val="ConsPlusNormal"/>
              <w:spacing w:line="200" w:lineRule="auto"/>
              <w:jc w:val="both"/>
            </w:pPr>
            <w:r>
              <w:rPr>
                <w:sz w:val="18"/>
              </w:rPr>
              <w:t xml:space="preserve">сведений в       </w:t>
            </w:r>
          </w:p>
          <w:p w:rsidR="0028597C" w:rsidRDefault="0028597C">
            <w:pPr>
              <w:pStyle w:val="ConsPlusNormal"/>
              <w:spacing w:line="200" w:lineRule="auto"/>
              <w:jc w:val="both"/>
            </w:pPr>
            <w:r>
              <w:rPr>
                <w:sz w:val="18"/>
              </w:rPr>
              <w:t xml:space="preserve">соответствующий  </w:t>
            </w:r>
          </w:p>
          <w:p w:rsidR="0028597C" w:rsidRDefault="0028597C">
            <w:pPr>
              <w:pStyle w:val="ConsPlusNormal"/>
              <w:spacing w:line="200" w:lineRule="auto"/>
              <w:jc w:val="both"/>
            </w:pPr>
            <w:r>
              <w:rPr>
                <w:sz w:val="18"/>
              </w:rPr>
              <w:t xml:space="preserve">антимонопольный  </w:t>
            </w:r>
          </w:p>
          <w:p w:rsidR="0028597C" w:rsidRDefault="0028597C">
            <w:pPr>
              <w:pStyle w:val="ConsPlusNormal"/>
              <w:spacing w:line="200" w:lineRule="auto"/>
              <w:jc w:val="both"/>
            </w:pPr>
            <w:r>
              <w:rPr>
                <w:sz w:val="18"/>
              </w:rPr>
              <w:t xml:space="preserve">орган            </w:t>
            </w:r>
          </w:p>
        </w:tc>
        <w:tc>
          <w:tcPr>
            <w:tcW w:w="2160" w:type="dxa"/>
            <w:tcBorders>
              <w:top w:val="nil"/>
            </w:tcBorders>
          </w:tcPr>
          <w:p w:rsidR="0028597C" w:rsidRDefault="0028597C">
            <w:pPr>
              <w:pStyle w:val="ConsPlusNormal"/>
              <w:spacing w:line="200" w:lineRule="auto"/>
              <w:jc w:val="both"/>
            </w:pPr>
            <w:r>
              <w:rPr>
                <w:sz w:val="18"/>
              </w:rPr>
              <w:t xml:space="preserve">Работник          </w:t>
            </w:r>
          </w:p>
          <w:p w:rsidR="0028597C" w:rsidRDefault="0028597C">
            <w:pPr>
              <w:pStyle w:val="ConsPlusNormal"/>
              <w:spacing w:line="200" w:lineRule="auto"/>
              <w:jc w:val="both"/>
            </w:pPr>
            <w:r>
              <w:rPr>
                <w:sz w:val="18"/>
              </w:rPr>
              <w:t xml:space="preserve">Управления делами </w:t>
            </w:r>
          </w:p>
          <w:p w:rsidR="0028597C" w:rsidRDefault="0028597C">
            <w:pPr>
              <w:pStyle w:val="ConsPlusNormal"/>
              <w:spacing w:line="200" w:lineRule="auto"/>
              <w:jc w:val="both"/>
            </w:pPr>
            <w:r>
              <w:rPr>
                <w:sz w:val="18"/>
              </w:rPr>
              <w:t xml:space="preserve">ФАС России либо   </w:t>
            </w:r>
          </w:p>
          <w:p w:rsidR="0028597C" w:rsidRDefault="0028597C">
            <w:pPr>
              <w:pStyle w:val="ConsPlusNormal"/>
              <w:spacing w:line="200" w:lineRule="auto"/>
              <w:jc w:val="both"/>
            </w:pPr>
            <w:r>
              <w:rPr>
                <w:sz w:val="18"/>
              </w:rPr>
              <w:t xml:space="preserve">соответствующего  </w:t>
            </w:r>
          </w:p>
          <w:p w:rsidR="0028597C" w:rsidRDefault="0028597C">
            <w:pPr>
              <w:pStyle w:val="ConsPlusNormal"/>
              <w:spacing w:line="200" w:lineRule="auto"/>
              <w:jc w:val="both"/>
            </w:pPr>
            <w:r>
              <w:rPr>
                <w:sz w:val="18"/>
              </w:rPr>
              <w:t xml:space="preserve">структурного      </w:t>
            </w:r>
          </w:p>
          <w:p w:rsidR="0028597C" w:rsidRDefault="0028597C">
            <w:pPr>
              <w:pStyle w:val="ConsPlusNormal"/>
              <w:spacing w:line="200" w:lineRule="auto"/>
              <w:jc w:val="both"/>
            </w:pPr>
            <w:r>
              <w:rPr>
                <w:sz w:val="18"/>
              </w:rPr>
              <w:t xml:space="preserve">подразделения     </w:t>
            </w:r>
          </w:p>
          <w:p w:rsidR="0028597C" w:rsidRDefault="0028597C">
            <w:pPr>
              <w:pStyle w:val="ConsPlusNormal"/>
              <w:spacing w:line="200" w:lineRule="auto"/>
              <w:jc w:val="both"/>
            </w:pPr>
            <w:r>
              <w:rPr>
                <w:sz w:val="18"/>
              </w:rPr>
              <w:t xml:space="preserve">территориального  </w:t>
            </w:r>
          </w:p>
          <w:p w:rsidR="0028597C" w:rsidRDefault="0028597C">
            <w:pPr>
              <w:pStyle w:val="ConsPlusNormal"/>
              <w:spacing w:line="200" w:lineRule="auto"/>
              <w:jc w:val="both"/>
            </w:pPr>
            <w:r>
              <w:rPr>
                <w:sz w:val="18"/>
              </w:rPr>
              <w:t xml:space="preserve">органа            </w:t>
            </w:r>
          </w:p>
        </w:tc>
        <w:tc>
          <w:tcPr>
            <w:tcW w:w="2052" w:type="dxa"/>
            <w:tcBorders>
              <w:top w:val="nil"/>
            </w:tcBorders>
          </w:tcPr>
          <w:p w:rsidR="0028597C" w:rsidRDefault="0028597C">
            <w:pPr>
              <w:pStyle w:val="ConsPlusNormal"/>
              <w:spacing w:line="200" w:lineRule="auto"/>
              <w:jc w:val="both"/>
            </w:pPr>
            <w:r>
              <w:rPr>
                <w:sz w:val="18"/>
              </w:rPr>
              <w:t xml:space="preserve">2 рабочих дня    </w:t>
            </w:r>
          </w:p>
        </w:tc>
        <w:tc>
          <w:tcPr>
            <w:tcW w:w="2160" w:type="dxa"/>
            <w:tcBorders>
              <w:top w:val="nil"/>
            </w:tcBorders>
          </w:tcPr>
          <w:p w:rsidR="0028597C" w:rsidRDefault="0028597C">
            <w:pPr>
              <w:pStyle w:val="ConsPlusNormal"/>
              <w:spacing w:line="200" w:lineRule="auto"/>
              <w:jc w:val="both"/>
            </w:pPr>
            <w:r>
              <w:rPr>
                <w:sz w:val="18"/>
              </w:rPr>
              <w:t xml:space="preserve">Критерием приема  </w:t>
            </w:r>
          </w:p>
          <w:p w:rsidR="0028597C" w:rsidRDefault="0028597C">
            <w:pPr>
              <w:pStyle w:val="ConsPlusNormal"/>
              <w:spacing w:line="200" w:lineRule="auto"/>
              <w:jc w:val="both"/>
            </w:pPr>
            <w:r>
              <w:rPr>
                <w:sz w:val="18"/>
              </w:rPr>
              <w:t xml:space="preserve">и регистрации     </w:t>
            </w:r>
          </w:p>
          <w:p w:rsidR="0028597C" w:rsidRDefault="0028597C">
            <w:pPr>
              <w:pStyle w:val="ConsPlusNormal"/>
              <w:spacing w:line="200" w:lineRule="auto"/>
              <w:jc w:val="both"/>
            </w:pPr>
            <w:r>
              <w:rPr>
                <w:sz w:val="18"/>
              </w:rPr>
              <w:t xml:space="preserve">документов        </w:t>
            </w:r>
          </w:p>
          <w:p w:rsidR="0028597C" w:rsidRDefault="0028597C">
            <w:pPr>
              <w:pStyle w:val="ConsPlusNormal"/>
              <w:spacing w:line="200" w:lineRule="auto"/>
              <w:jc w:val="both"/>
            </w:pPr>
            <w:r>
              <w:rPr>
                <w:sz w:val="18"/>
              </w:rPr>
              <w:t xml:space="preserve">является наличие  </w:t>
            </w:r>
          </w:p>
          <w:p w:rsidR="0028597C" w:rsidRDefault="0028597C">
            <w:pPr>
              <w:pStyle w:val="ConsPlusNormal"/>
              <w:spacing w:line="200" w:lineRule="auto"/>
              <w:jc w:val="both"/>
            </w:pPr>
            <w:r>
              <w:rPr>
                <w:sz w:val="18"/>
              </w:rPr>
              <w:t xml:space="preserve">всех документов и </w:t>
            </w:r>
          </w:p>
          <w:p w:rsidR="0028597C" w:rsidRDefault="0028597C">
            <w:pPr>
              <w:pStyle w:val="ConsPlusNormal"/>
              <w:spacing w:line="200" w:lineRule="auto"/>
              <w:jc w:val="both"/>
            </w:pPr>
            <w:r>
              <w:rPr>
                <w:sz w:val="18"/>
              </w:rPr>
              <w:t xml:space="preserve">сведений согласно </w:t>
            </w:r>
          </w:p>
          <w:p w:rsidR="0028597C" w:rsidRDefault="0028597C">
            <w:pPr>
              <w:pStyle w:val="ConsPlusNormal"/>
              <w:spacing w:line="200" w:lineRule="auto"/>
              <w:jc w:val="both"/>
            </w:pPr>
            <w:hyperlink w:anchor="P1063">
              <w:r>
                <w:rPr>
                  <w:color w:val="0000FF"/>
                  <w:sz w:val="18"/>
                </w:rPr>
                <w:t>Приложению N 4</w:t>
              </w:r>
            </w:hyperlink>
            <w:r>
              <w:rPr>
                <w:sz w:val="18"/>
              </w:rPr>
              <w:t xml:space="preserve"> к  </w:t>
            </w:r>
          </w:p>
          <w:p w:rsidR="0028597C" w:rsidRDefault="0028597C">
            <w:pPr>
              <w:pStyle w:val="ConsPlusNormal"/>
              <w:spacing w:line="200" w:lineRule="auto"/>
              <w:jc w:val="both"/>
            </w:pPr>
            <w:r>
              <w:rPr>
                <w:sz w:val="18"/>
              </w:rPr>
              <w:t xml:space="preserve">настоящему        </w:t>
            </w:r>
          </w:p>
          <w:p w:rsidR="0028597C" w:rsidRDefault="0028597C">
            <w:pPr>
              <w:pStyle w:val="ConsPlusNormal"/>
              <w:spacing w:line="200" w:lineRule="auto"/>
              <w:jc w:val="both"/>
            </w:pPr>
            <w:r>
              <w:rPr>
                <w:sz w:val="18"/>
              </w:rPr>
              <w:t xml:space="preserve">Регламенту        </w:t>
            </w:r>
          </w:p>
        </w:tc>
        <w:tc>
          <w:tcPr>
            <w:tcW w:w="1944" w:type="dxa"/>
            <w:tcBorders>
              <w:top w:val="nil"/>
            </w:tcBorders>
          </w:tcPr>
          <w:p w:rsidR="0028597C" w:rsidRDefault="0028597C">
            <w:pPr>
              <w:pStyle w:val="ConsPlusNormal"/>
              <w:spacing w:line="200" w:lineRule="auto"/>
              <w:jc w:val="both"/>
            </w:pPr>
            <w:r>
              <w:rPr>
                <w:sz w:val="18"/>
              </w:rPr>
              <w:t xml:space="preserve">Регистрация     </w:t>
            </w:r>
          </w:p>
          <w:p w:rsidR="0028597C" w:rsidRDefault="0028597C">
            <w:pPr>
              <w:pStyle w:val="ConsPlusNormal"/>
              <w:spacing w:line="200" w:lineRule="auto"/>
              <w:jc w:val="both"/>
            </w:pPr>
            <w:r>
              <w:rPr>
                <w:sz w:val="18"/>
              </w:rPr>
              <w:t xml:space="preserve">комплекта       </w:t>
            </w:r>
          </w:p>
          <w:p w:rsidR="0028597C" w:rsidRDefault="0028597C">
            <w:pPr>
              <w:pStyle w:val="ConsPlusNormal"/>
              <w:spacing w:line="200" w:lineRule="auto"/>
              <w:jc w:val="both"/>
            </w:pPr>
            <w:r>
              <w:rPr>
                <w:sz w:val="18"/>
              </w:rPr>
              <w:t xml:space="preserve">документов      </w:t>
            </w:r>
          </w:p>
          <w:p w:rsidR="0028597C" w:rsidRDefault="0028597C">
            <w:pPr>
              <w:pStyle w:val="ConsPlusNormal"/>
              <w:spacing w:line="200" w:lineRule="auto"/>
              <w:jc w:val="both"/>
            </w:pPr>
            <w:r>
              <w:rPr>
                <w:sz w:val="18"/>
              </w:rPr>
              <w:t xml:space="preserve">заявителя с     </w:t>
            </w:r>
          </w:p>
          <w:p w:rsidR="0028597C" w:rsidRDefault="0028597C">
            <w:pPr>
              <w:pStyle w:val="ConsPlusNormal"/>
              <w:spacing w:line="200" w:lineRule="auto"/>
              <w:jc w:val="both"/>
            </w:pPr>
            <w:r>
              <w:rPr>
                <w:sz w:val="18"/>
              </w:rPr>
              <w:t xml:space="preserve">отметкой о дате </w:t>
            </w:r>
          </w:p>
          <w:p w:rsidR="0028597C" w:rsidRDefault="0028597C">
            <w:pPr>
              <w:pStyle w:val="ConsPlusNormal"/>
              <w:spacing w:line="200" w:lineRule="auto"/>
              <w:jc w:val="both"/>
            </w:pPr>
            <w:r>
              <w:rPr>
                <w:sz w:val="18"/>
              </w:rPr>
              <w:t xml:space="preserve">приемки         </w:t>
            </w:r>
          </w:p>
        </w:tc>
        <w:tc>
          <w:tcPr>
            <w:tcW w:w="2160" w:type="dxa"/>
            <w:tcBorders>
              <w:top w:val="nil"/>
            </w:tcBorders>
          </w:tcPr>
          <w:p w:rsidR="0028597C" w:rsidRDefault="0028597C">
            <w:pPr>
              <w:pStyle w:val="ConsPlusNormal"/>
              <w:spacing w:line="200" w:lineRule="auto"/>
              <w:jc w:val="both"/>
            </w:pPr>
            <w:r>
              <w:rPr>
                <w:sz w:val="18"/>
              </w:rPr>
              <w:t xml:space="preserve">Внесение          </w:t>
            </w:r>
          </w:p>
          <w:p w:rsidR="0028597C" w:rsidRDefault="0028597C">
            <w:pPr>
              <w:pStyle w:val="ConsPlusNormal"/>
              <w:spacing w:line="200" w:lineRule="auto"/>
              <w:jc w:val="both"/>
            </w:pPr>
            <w:r>
              <w:rPr>
                <w:sz w:val="18"/>
              </w:rPr>
              <w:t xml:space="preserve">информации о      </w:t>
            </w:r>
          </w:p>
          <w:p w:rsidR="0028597C" w:rsidRDefault="0028597C">
            <w:pPr>
              <w:pStyle w:val="ConsPlusNormal"/>
              <w:spacing w:line="200" w:lineRule="auto"/>
              <w:jc w:val="both"/>
            </w:pPr>
            <w:r>
              <w:rPr>
                <w:sz w:val="18"/>
              </w:rPr>
              <w:t xml:space="preserve">заявителе,        </w:t>
            </w:r>
          </w:p>
          <w:p w:rsidR="0028597C" w:rsidRDefault="0028597C">
            <w:pPr>
              <w:pStyle w:val="ConsPlusNormal"/>
              <w:spacing w:line="200" w:lineRule="auto"/>
              <w:jc w:val="both"/>
            </w:pPr>
            <w:r>
              <w:rPr>
                <w:sz w:val="18"/>
              </w:rPr>
              <w:t xml:space="preserve">входящего номера  </w:t>
            </w:r>
          </w:p>
          <w:p w:rsidR="0028597C" w:rsidRDefault="0028597C">
            <w:pPr>
              <w:pStyle w:val="ConsPlusNormal"/>
              <w:spacing w:line="200" w:lineRule="auto"/>
              <w:jc w:val="both"/>
            </w:pPr>
            <w:r>
              <w:rPr>
                <w:sz w:val="18"/>
              </w:rPr>
              <w:t>и даты ходатайства</w:t>
            </w:r>
          </w:p>
          <w:p w:rsidR="0028597C" w:rsidRDefault="0028597C">
            <w:pPr>
              <w:pStyle w:val="ConsPlusNormal"/>
              <w:spacing w:line="200" w:lineRule="auto"/>
              <w:jc w:val="both"/>
            </w:pPr>
            <w:r>
              <w:rPr>
                <w:sz w:val="18"/>
              </w:rPr>
              <w:t xml:space="preserve">(уведомления) в   </w:t>
            </w:r>
          </w:p>
          <w:p w:rsidR="0028597C" w:rsidRDefault="0028597C">
            <w:pPr>
              <w:pStyle w:val="ConsPlusNormal"/>
              <w:spacing w:line="200" w:lineRule="auto"/>
              <w:jc w:val="both"/>
            </w:pPr>
            <w:r>
              <w:rPr>
                <w:sz w:val="18"/>
              </w:rPr>
              <w:t xml:space="preserve">соответствующую   </w:t>
            </w:r>
          </w:p>
          <w:p w:rsidR="0028597C" w:rsidRDefault="0028597C">
            <w:pPr>
              <w:pStyle w:val="ConsPlusNormal"/>
              <w:spacing w:line="200" w:lineRule="auto"/>
              <w:jc w:val="both"/>
            </w:pPr>
            <w:r>
              <w:rPr>
                <w:sz w:val="18"/>
              </w:rPr>
              <w:t xml:space="preserve">информационную    </w:t>
            </w:r>
          </w:p>
          <w:p w:rsidR="0028597C" w:rsidRDefault="0028597C">
            <w:pPr>
              <w:pStyle w:val="ConsPlusNormal"/>
              <w:spacing w:line="200" w:lineRule="auto"/>
              <w:jc w:val="both"/>
            </w:pPr>
            <w:r>
              <w:rPr>
                <w:sz w:val="18"/>
              </w:rPr>
              <w:t xml:space="preserve">базу.             </w:t>
            </w:r>
          </w:p>
          <w:p w:rsidR="0028597C" w:rsidRDefault="0028597C">
            <w:pPr>
              <w:pStyle w:val="ConsPlusNormal"/>
              <w:spacing w:line="200" w:lineRule="auto"/>
              <w:jc w:val="both"/>
            </w:pPr>
            <w:r>
              <w:rPr>
                <w:sz w:val="18"/>
              </w:rPr>
              <w:t xml:space="preserve">Направление       </w:t>
            </w:r>
          </w:p>
          <w:p w:rsidR="0028597C" w:rsidRDefault="0028597C">
            <w:pPr>
              <w:pStyle w:val="ConsPlusNormal"/>
              <w:spacing w:line="200" w:lineRule="auto"/>
              <w:jc w:val="both"/>
            </w:pPr>
            <w:r>
              <w:rPr>
                <w:sz w:val="18"/>
              </w:rPr>
              <w:t xml:space="preserve">документов        </w:t>
            </w:r>
          </w:p>
          <w:p w:rsidR="0028597C" w:rsidRDefault="0028597C">
            <w:pPr>
              <w:pStyle w:val="ConsPlusNormal"/>
              <w:spacing w:line="200" w:lineRule="auto"/>
              <w:jc w:val="both"/>
            </w:pPr>
            <w:r>
              <w:rPr>
                <w:sz w:val="18"/>
              </w:rPr>
              <w:t xml:space="preserve">руководителю      </w:t>
            </w:r>
          </w:p>
          <w:p w:rsidR="0028597C" w:rsidRDefault="0028597C">
            <w:pPr>
              <w:pStyle w:val="ConsPlusNormal"/>
              <w:spacing w:line="200" w:lineRule="auto"/>
              <w:jc w:val="both"/>
            </w:pPr>
            <w:r>
              <w:rPr>
                <w:sz w:val="18"/>
              </w:rPr>
              <w:t xml:space="preserve">(заместителю      </w:t>
            </w:r>
          </w:p>
          <w:p w:rsidR="0028597C" w:rsidRDefault="0028597C">
            <w:pPr>
              <w:pStyle w:val="ConsPlusNormal"/>
              <w:spacing w:line="200" w:lineRule="auto"/>
              <w:jc w:val="both"/>
            </w:pPr>
            <w:r>
              <w:rPr>
                <w:sz w:val="18"/>
              </w:rPr>
              <w:t xml:space="preserve">руководителя)     </w:t>
            </w:r>
          </w:p>
          <w:p w:rsidR="0028597C" w:rsidRDefault="0028597C">
            <w:pPr>
              <w:pStyle w:val="ConsPlusNormal"/>
              <w:spacing w:line="200" w:lineRule="auto"/>
              <w:jc w:val="both"/>
            </w:pPr>
            <w:r>
              <w:rPr>
                <w:sz w:val="18"/>
              </w:rPr>
              <w:t xml:space="preserve">антимонопольного  </w:t>
            </w:r>
          </w:p>
          <w:p w:rsidR="0028597C" w:rsidRDefault="0028597C">
            <w:pPr>
              <w:pStyle w:val="ConsPlusNormal"/>
              <w:spacing w:line="200" w:lineRule="auto"/>
              <w:jc w:val="both"/>
            </w:pPr>
            <w:r>
              <w:rPr>
                <w:sz w:val="18"/>
              </w:rPr>
              <w:t xml:space="preserve">органа для        </w:t>
            </w:r>
          </w:p>
          <w:p w:rsidR="0028597C" w:rsidRDefault="0028597C">
            <w:pPr>
              <w:pStyle w:val="ConsPlusNormal"/>
              <w:spacing w:line="200" w:lineRule="auto"/>
              <w:jc w:val="both"/>
            </w:pPr>
            <w:r>
              <w:rPr>
                <w:sz w:val="18"/>
              </w:rPr>
              <w:t xml:space="preserve">определения       </w:t>
            </w:r>
          </w:p>
          <w:p w:rsidR="0028597C" w:rsidRDefault="0028597C">
            <w:pPr>
              <w:pStyle w:val="ConsPlusNormal"/>
              <w:spacing w:line="200" w:lineRule="auto"/>
              <w:jc w:val="both"/>
            </w:pPr>
            <w:r>
              <w:rPr>
                <w:sz w:val="18"/>
              </w:rPr>
              <w:t xml:space="preserve">ответственного    </w:t>
            </w:r>
          </w:p>
          <w:p w:rsidR="0028597C" w:rsidRDefault="0028597C">
            <w:pPr>
              <w:pStyle w:val="ConsPlusNormal"/>
              <w:spacing w:line="200" w:lineRule="auto"/>
              <w:jc w:val="both"/>
            </w:pPr>
            <w:r>
              <w:rPr>
                <w:sz w:val="18"/>
              </w:rPr>
              <w:t xml:space="preserve">структурного      </w:t>
            </w:r>
          </w:p>
          <w:p w:rsidR="0028597C" w:rsidRDefault="0028597C">
            <w:pPr>
              <w:pStyle w:val="ConsPlusNormal"/>
              <w:spacing w:line="200" w:lineRule="auto"/>
              <w:jc w:val="both"/>
            </w:pPr>
            <w:r>
              <w:rPr>
                <w:sz w:val="18"/>
              </w:rPr>
              <w:t xml:space="preserve">подразделения     </w:t>
            </w:r>
          </w:p>
        </w:tc>
      </w:tr>
      <w:tr w:rsidR="0028597C">
        <w:trPr>
          <w:trHeight w:val="225"/>
        </w:trPr>
        <w:tc>
          <w:tcPr>
            <w:tcW w:w="2160" w:type="dxa"/>
            <w:tcBorders>
              <w:top w:val="nil"/>
            </w:tcBorders>
          </w:tcPr>
          <w:p w:rsidR="0028597C" w:rsidRDefault="0028597C">
            <w:pPr>
              <w:pStyle w:val="ConsPlusNormal"/>
              <w:spacing w:line="200" w:lineRule="auto"/>
              <w:jc w:val="both"/>
            </w:pPr>
            <w:r>
              <w:rPr>
                <w:sz w:val="18"/>
              </w:rPr>
              <w:t xml:space="preserve">Назначение        </w:t>
            </w:r>
          </w:p>
          <w:p w:rsidR="0028597C" w:rsidRDefault="0028597C">
            <w:pPr>
              <w:pStyle w:val="ConsPlusNormal"/>
              <w:spacing w:line="200" w:lineRule="auto"/>
              <w:jc w:val="both"/>
            </w:pPr>
            <w:r>
              <w:rPr>
                <w:sz w:val="18"/>
              </w:rPr>
              <w:t xml:space="preserve">ответственного    </w:t>
            </w:r>
          </w:p>
          <w:p w:rsidR="0028597C" w:rsidRDefault="0028597C">
            <w:pPr>
              <w:pStyle w:val="ConsPlusNormal"/>
              <w:spacing w:line="200" w:lineRule="auto"/>
              <w:jc w:val="both"/>
            </w:pPr>
            <w:r>
              <w:rPr>
                <w:sz w:val="18"/>
              </w:rPr>
              <w:t xml:space="preserve">исполнителя       </w:t>
            </w:r>
          </w:p>
        </w:tc>
        <w:tc>
          <w:tcPr>
            <w:tcW w:w="2052" w:type="dxa"/>
            <w:tcBorders>
              <w:top w:val="nil"/>
            </w:tcBorders>
          </w:tcPr>
          <w:p w:rsidR="0028597C" w:rsidRDefault="0028597C">
            <w:pPr>
              <w:pStyle w:val="ConsPlusNormal"/>
              <w:spacing w:line="200" w:lineRule="auto"/>
              <w:jc w:val="both"/>
            </w:pPr>
            <w:r>
              <w:rPr>
                <w:sz w:val="18"/>
              </w:rPr>
              <w:t xml:space="preserve">Поступление      </w:t>
            </w:r>
          </w:p>
          <w:p w:rsidR="0028597C" w:rsidRDefault="0028597C">
            <w:pPr>
              <w:pStyle w:val="ConsPlusNormal"/>
              <w:spacing w:line="200" w:lineRule="auto"/>
              <w:jc w:val="both"/>
            </w:pPr>
            <w:r>
              <w:rPr>
                <w:sz w:val="18"/>
              </w:rPr>
              <w:t xml:space="preserve">документов       </w:t>
            </w:r>
          </w:p>
          <w:p w:rsidR="0028597C" w:rsidRDefault="0028597C">
            <w:pPr>
              <w:pStyle w:val="ConsPlusNormal"/>
              <w:spacing w:line="200" w:lineRule="auto"/>
              <w:jc w:val="both"/>
            </w:pPr>
            <w:r>
              <w:rPr>
                <w:sz w:val="18"/>
              </w:rPr>
              <w:t xml:space="preserve">руководителю     </w:t>
            </w:r>
          </w:p>
          <w:p w:rsidR="0028597C" w:rsidRDefault="0028597C">
            <w:pPr>
              <w:pStyle w:val="ConsPlusNormal"/>
              <w:spacing w:line="200" w:lineRule="auto"/>
              <w:jc w:val="both"/>
            </w:pPr>
            <w:r>
              <w:rPr>
                <w:sz w:val="18"/>
              </w:rPr>
              <w:t xml:space="preserve">структурного     </w:t>
            </w:r>
          </w:p>
          <w:p w:rsidR="0028597C" w:rsidRDefault="0028597C">
            <w:pPr>
              <w:pStyle w:val="ConsPlusNormal"/>
              <w:spacing w:line="200" w:lineRule="auto"/>
              <w:jc w:val="both"/>
            </w:pPr>
            <w:r>
              <w:rPr>
                <w:sz w:val="18"/>
              </w:rPr>
              <w:t xml:space="preserve">подразделения    </w:t>
            </w:r>
          </w:p>
          <w:p w:rsidR="0028597C" w:rsidRDefault="0028597C">
            <w:pPr>
              <w:pStyle w:val="ConsPlusNormal"/>
              <w:spacing w:line="200" w:lineRule="auto"/>
              <w:jc w:val="both"/>
            </w:pPr>
            <w:r>
              <w:rPr>
                <w:sz w:val="18"/>
              </w:rPr>
              <w:t xml:space="preserve">(отдела)         </w:t>
            </w:r>
          </w:p>
          <w:p w:rsidR="0028597C" w:rsidRDefault="0028597C">
            <w:pPr>
              <w:pStyle w:val="ConsPlusNormal"/>
              <w:spacing w:line="200" w:lineRule="auto"/>
              <w:jc w:val="both"/>
            </w:pPr>
            <w:r>
              <w:rPr>
                <w:sz w:val="18"/>
              </w:rPr>
              <w:t xml:space="preserve">антимонопольного </w:t>
            </w:r>
          </w:p>
          <w:p w:rsidR="0028597C" w:rsidRDefault="0028597C">
            <w:pPr>
              <w:pStyle w:val="ConsPlusNormal"/>
              <w:spacing w:line="200" w:lineRule="auto"/>
              <w:jc w:val="both"/>
            </w:pPr>
            <w:r>
              <w:rPr>
                <w:sz w:val="18"/>
              </w:rPr>
              <w:t xml:space="preserve">органа для       </w:t>
            </w:r>
          </w:p>
          <w:p w:rsidR="0028597C" w:rsidRDefault="0028597C">
            <w:pPr>
              <w:pStyle w:val="ConsPlusNormal"/>
              <w:spacing w:line="200" w:lineRule="auto"/>
              <w:jc w:val="both"/>
            </w:pPr>
            <w:r>
              <w:rPr>
                <w:sz w:val="18"/>
              </w:rPr>
              <w:t xml:space="preserve">назначения       </w:t>
            </w:r>
          </w:p>
          <w:p w:rsidR="0028597C" w:rsidRDefault="0028597C">
            <w:pPr>
              <w:pStyle w:val="ConsPlusNormal"/>
              <w:spacing w:line="200" w:lineRule="auto"/>
              <w:jc w:val="both"/>
            </w:pPr>
            <w:r>
              <w:rPr>
                <w:sz w:val="18"/>
              </w:rPr>
              <w:t xml:space="preserve">ответственного   </w:t>
            </w:r>
          </w:p>
          <w:p w:rsidR="0028597C" w:rsidRDefault="0028597C">
            <w:pPr>
              <w:pStyle w:val="ConsPlusNormal"/>
              <w:spacing w:line="200" w:lineRule="auto"/>
              <w:jc w:val="both"/>
            </w:pPr>
            <w:r>
              <w:rPr>
                <w:sz w:val="18"/>
              </w:rPr>
              <w:t xml:space="preserve">исполнителя      </w:t>
            </w:r>
          </w:p>
        </w:tc>
        <w:tc>
          <w:tcPr>
            <w:tcW w:w="2160" w:type="dxa"/>
            <w:tcBorders>
              <w:top w:val="nil"/>
            </w:tcBorders>
          </w:tcPr>
          <w:p w:rsidR="0028597C" w:rsidRDefault="0028597C">
            <w:pPr>
              <w:pStyle w:val="ConsPlusNormal"/>
              <w:spacing w:line="200" w:lineRule="auto"/>
              <w:jc w:val="both"/>
            </w:pPr>
            <w:r>
              <w:rPr>
                <w:sz w:val="18"/>
              </w:rPr>
              <w:t xml:space="preserve">Руководитель      </w:t>
            </w:r>
          </w:p>
          <w:p w:rsidR="0028597C" w:rsidRDefault="0028597C">
            <w:pPr>
              <w:pStyle w:val="ConsPlusNormal"/>
              <w:spacing w:line="200" w:lineRule="auto"/>
              <w:jc w:val="both"/>
            </w:pPr>
            <w:r>
              <w:rPr>
                <w:sz w:val="18"/>
              </w:rPr>
              <w:t xml:space="preserve">структурного      </w:t>
            </w:r>
          </w:p>
          <w:p w:rsidR="0028597C" w:rsidRDefault="0028597C">
            <w:pPr>
              <w:pStyle w:val="ConsPlusNormal"/>
              <w:spacing w:line="200" w:lineRule="auto"/>
              <w:jc w:val="both"/>
            </w:pPr>
            <w:r>
              <w:rPr>
                <w:sz w:val="18"/>
              </w:rPr>
              <w:t xml:space="preserve">подразделения     </w:t>
            </w:r>
          </w:p>
          <w:p w:rsidR="0028597C" w:rsidRDefault="0028597C">
            <w:pPr>
              <w:pStyle w:val="ConsPlusNormal"/>
              <w:spacing w:line="200" w:lineRule="auto"/>
              <w:jc w:val="both"/>
            </w:pPr>
            <w:r>
              <w:rPr>
                <w:sz w:val="18"/>
              </w:rPr>
              <w:t>(отдела) назначает</w:t>
            </w:r>
          </w:p>
          <w:p w:rsidR="0028597C" w:rsidRDefault="0028597C">
            <w:pPr>
              <w:pStyle w:val="ConsPlusNormal"/>
              <w:spacing w:line="200" w:lineRule="auto"/>
              <w:jc w:val="both"/>
            </w:pPr>
            <w:r>
              <w:rPr>
                <w:sz w:val="18"/>
              </w:rPr>
              <w:t xml:space="preserve">одного из         </w:t>
            </w:r>
          </w:p>
          <w:p w:rsidR="0028597C" w:rsidRDefault="0028597C">
            <w:pPr>
              <w:pStyle w:val="ConsPlusNormal"/>
              <w:spacing w:line="200" w:lineRule="auto"/>
              <w:jc w:val="both"/>
            </w:pPr>
            <w:r>
              <w:rPr>
                <w:sz w:val="18"/>
              </w:rPr>
              <w:t xml:space="preserve">работников        </w:t>
            </w:r>
          </w:p>
          <w:p w:rsidR="0028597C" w:rsidRDefault="0028597C">
            <w:pPr>
              <w:pStyle w:val="ConsPlusNormal"/>
              <w:spacing w:line="200" w:lineRule="auto"/>
              <w:jc w:val="both"/>
            </w:pPr>
            <w:r>
              <w:rPr>
                <w:sz w:val="18"/>
              </w:rPr>
              <w:t xml:space="preserve">ответственным     </w:t>
            </w:r>
          </w:p>
          <w:p w:rsidR="0028597C" w:rsidRDefault="0028597C">
            <w:pPr>
              <w:pStyle w:val="ConsPlusNormal"/>
              <w:spacing w:line="200" w:lineRule="auto"/>
              <w:jc w:val="both"/>
            </w:pPr>
            <w:r>
              <w:rPr>
                <w:sz w:val="18"/>
              </w:rPr>
              <w:t xml:space="preserve">исполнителем      </w:t>
            </w:r>
          </w:p>
        </w:tc>
        <w:tc>
          <w:tcPr>
            <w:tcW w:w="2052" w:type="dxa"/>
            <w:tcBorders>
              <w:top w:val="nil"/>
            </w:tcBorders>
          </w:tcPr>
          <w:p w:rsidR="0028597C" w:rsidRDefault="0028597C">
            <w:pPr>
              <w:pStyle w:val="ConsPlusNormal"/>
              <w:spacing w:line="200" w:lineRule="auto"/>
              <w:jc w:val="both"/>
            </w:pPr>
            <w:r>
              <w:rPr>
                <w:sz w:val="18"/>
              </w:rPr>
              <w:t xml:space="preserve">2 рабочих дня    </w:t>
            </w:r>
          </w:p>
        </w:tc>
        <w:tc>
          <w:tcPr>
            <w:tcW w:w="2160" w:type="dxa"/>
            <w:tcBorders>
              <w:top w:val="nil"/>
            </w:tcBorders>
          </w:tcPr>
          <w:p w:rsidR="0028597C" w:rsidRDefault="0028597C">
            <w:pPr>
              <w:pStyle w:val="ConsPlusNormal"/>
              <w:spacing w:line="200" w:lineRule="auto"/>
              <w:jc w:val="both"/>
            </w:pPr>
            <w:r>
              <w:rPr>
                <w:sz w:val="18"/>
              </w:rPr>
              <w:t xml:space="preserve">Руководитель      </w:t>
            </w:r>
          </w:p>
          <w:p w:rsidR="0028597C" w:rsidRDefault="0028597C">
            <w:pPr>
              <w:pStyle w:val="ConsPlusNormal"/>
              <w:spacing w:line="200" w:lineRule="auto"/>
              <w:jc w:val="both"/>
            </w:pPr>
            <w:r>
              <w:rPr>
                <w:sz w:val="18"/>
              </w:rPr>
              <w:t xml:space="preserve">структурного      </w:t>
            </w:r>
          </w:p>
          <w:p w:rsidR="0028597C" w:rsidRDefault="0028597C">
            <w:pPr>
              <w:pStyle w:val="ConsPlusNormal"/>
              <w:spacing w:line="200" w:lineRule="auto"/>
              <w:jc w:val="both"/>
            </w:pPr>
            <w:r>
              <w:rPr>
                <w:sz w:val="18"/>
              </w:rPr>
              <w:t xml:space="preserve">подразделения     </w:t>
            </w:r>
          </w:p>
          <w:p w:rsidR="0028597C" w:rsidRDefault="0028597C">
            <w:pPr>
              <w:pStyle w:val="ConsPlusNormal"/>
              <w:spacing w:line="200" w:lineRule="auto"/>
              <w:jc w:val="both"/>
            </w:pPr>
            <w:r>
              <w:rPr>
                <w:sz w:val="18"/>
              </w:rPr>
              <w:t>(отдела) принимает</w:t>
            </w:r>
          </w:p>
          <w:p w:rsidR="0028597C" w:rsidRDefault="0028597C">
            <w:pPr>
              <w:pStyle w:val="ConsPlusNormal"/>
              <w:spacing w:line="200" w:lineRule="auto"/>
              <w:jc w:val="both"/>
            </w:pPr>
            <w:r>
              <w:rPr>
                <w:sz w:val="18"/>
              </w:rPr>
              <w:t xml:space="preserve">решение о         </w:t>
            </w:r>
          </w:p>
          <w:p w:rsidR="0028597C" w:rsidRDefault="0028597C">
            <w:pPr>
              <w:pStyle w:val="ConsPlusNormal"/>
              <w:spacing w:line="200" w:lineRule="auto"/>
              <w:jc w:val="both"/>
            </w:pPr>
            <w:r>
              <w:rPr>
                <w:sz w:val="18"/>
              </w:rPr>
              <w:t xml:space="preserve">назначении        </w:t>
            </w:r>
          </w:p>
          <w:p w:rsidR="0028597C" w:rsidRDefault="0028597C">
            <w:pPr>
              <w:pStyle w:val="ConsPlusNormal"/>
              <w:spacing w:line="200" w:lineRule="auto"/>
              <w:jc w:val="both"/>
            </w:pPr>
            <w:r>
              <w:rPr>
                <w:sz w:val="18"/>
              </w:rPr>
              <w:t xml:space="preserve">ответственного    </w:t>
            </w:r>
          </w:p>
          <w:p w:rsidR="0028597C" w:rsidRDefault="0028597C">
            <w:pPr>
              <w:pStyle w:val="ConsPlusNormal"/>
              <w:spacing w:line="200" w:lineRule="auto"/>
              <w:jc w:val="both"/>
            </w:pPr>
            <w:r>
              <w:rPr>
                <w:sz w:val="18"/>
              </w:rPr>
              <w:t xml:space="preserve">исполнителя с     </w:t>
            </w:r>
          </w:p>
          <w:p w:rsidR="0028597C" w:rsidRDefault="0028597C">
            <w:pPr>
              <w:pStyle w:val="ConsPlusNormal"/>
              <w:spacing w:line="200" w:lineRule="auto"/>
              <w:jc w:val="both"/>
            </w:pPr>
            <w:r>
              <w:rPr>
                <w:sz w:val="18"/>
              </w:rPr>
              <w:t xml:space="preserve">учетом его        </w:t>
            </w:r>
          </w:p>
          <w:p w:rsidR="0028597C" w:rsidRDefault="0028597C">
            <w:pPr>
              <w:pStyle w:val="ConsPlusNormal"/>
              <w:spacing w:line="200" w:lineRule="auto"/>
              <w:jc w:val="both"/>
            </w:pPr>
            <w:r>
              <w:rPr>
                <w:sz w:val="18"/>
              </w:rPr>
              <w:t xml:space="preserve">должностных       </w:t>
            </w:r>
          </w:p>
          <w:p w:rsidR="0028597C" w:rsidRDefault="0028597C">
            <w:pPr>
              <w:pStyle w:val="ConsPlusNormal"/>
              <w:spacing w:line="200" w:lineRule="auto"/>
              <w:jc w:val="both"/>
            </w:pPr>
            <w:r>
              <w:rPr>
                <w:sz w:val="18"/>
              </w:rPr>
              <w:t xml:space="preserve">обязанностей      </w:t>
            </w:r>
          </w:p>
        </w:tc>
        <w:tc>
          <w:tcPr>
            <w:tcW w:w="1944" w:type="dxa"/>
            <w:tcBorders>
              <w:top w:val="nil"/>
            </w:tcBorders>
          </w:tcPr>
          <w:p w:rsidR="0028597C" w:rsidRDefault="0028597C">
            <w:pPr>
              <w:pStyle w:val="ConsPlusNormal"/>
              <w:spacing w:line="200" w:lineRule="auto"/>
              <w:jc w:val="both"/>
            </w:pPr>
            <w:r>
              <w:rPr>
                <w:sz w:val="18"/>
              </w:rPr>
              <w:t xml:space="preserve">Руководитель    </w:t>
            </w:r>
          </w:p>
          <w:p w:rsidR="0028597C" w:rsidRDefault="0028597C">
            <w:pPr>
              <w:pStyle w:val="ConsPlusNormal"/>
              <w:spacing w:line="200" w:lineRule="auto"/>
              <w:jc w:val="both"/>
            </w:pPr>
            <w:r>
              <w:rPr>
                <w:sz w:val="18"/>
              </w:rPr>
              <w:t xml:space="preserve">структурного    </w:t>
            </w:r>
          </w:p>
          <w:p w:rsidR="0028597C" w:rsidRDefault="0028597C">
            <w:pPr>
              <w:pStyle w:val="ConsPlusNormal"/>
              <w:spacing w:line="200" w:lineRule="auto"/>
              <w:jc w:val="both"/>
            </w:pPr>
            <w:r>
              <w:rPr>
                <w:sz w:val="18"/>
              </w:rPr>
              <w:t xml:space="preserve">подразделения   </w:t>
            </w:r>
          </w:p>
          <w:p w:rsidR="0028597C" w:rsidRDefault="0028597C">
            <w:pPr>
              <w:pStyle w:val="ConsPlusNormal"/>
              <w:spacing w:line="200" w:lineRule="auto"/>
              <w:jc w:val="both"/>
            </w:pPr>
            <w:r>
              <w:rPr>
                <w:sz w:val="18"/>
              </w:rPr>
              <w:t xml:space="preserve">(отдела) ставит </w:t>
            </w:r>
          </w:p>
          <w:p w:rsidR="0028597C" w:rsidRDefault="0028597C">
            <w:pPr>
              <w:pStyle w:val="ConsPlusNormal"/>
              <w:spacing w:line="200" w:lineRule="auto"/>
              <w:jc w:val="both"/>
            </w:pPr>
            <w:r>
              <w:rPr>
                <w:sz w:val="18"/>
              </w:rPr>
              <w:t xml:space="preserve">резолюцию о     </w:t>
            </w:r>
          </w:p>
          <w:p w:rsidR="0028597C" w:rsidRDefault="0028597C">
            <w:pPr>
              <w:pStyle w:val="ConsPlusNormal"/>
              <w:spacing w:line="200" w:lineRule="auto"/>
              <w:jc w:val="both"/>
            </w:pPr>
            <w:r>
              <w:rPr>
                <w:sz w:val="18"/>
              </w:rPr>
              <w:t xml:space="preserve">назначении      </w:t>
            </w:r>
          </w:p>
          <w:p w:rsidR="0028597C" w:rsidRDefault="0028597C">
            <w:pPr>
              <w:pStyle w:val="ConsPlusNormal"/>
              <w:spacing w:line="200" w:lineRule="auto"/>
              <w:jc w:val="both"/>
            </w:pPr>
            <w:r>
              <w:rPr>
                <w:sz w:val="18"/>
              </w:rPr>
              <w:t xml:space="preserve">ответственного  </w:t>
            </w:r>
          </w:p>
          <w:p w:rsidR="0028597C" w:rsidRDefault="0028597C">
            <w:pPr>
              <w:pStyle w:val="ConsPlusNormal"/>
              <w:spacing w:line="200" w:lineRule="auto"/>
              <w:jc w:val="both"/>
            </w:pPr>
            <w:r>
              <w:rPr>
                <w:sz w:val="18"/>
              </w:rPr>
              <w:t xml:space="preserve">исполнителя     </w:t>
            </w:r>
          </w:p>
        </w:tc>
        <w:tc>
          <w:tcPr>
            <w:tcW w:w="2160" w:type="dxa"/>
            <w:tcBorders>
              <w:top w:val="nil"/>
            </w:tcBorders>
          </w:tcPr>
          <w:p w:rsidR="0028597C" w:rsidRDefault="0028597C">
            <w:pPr>
              <w:pStyle w:val="ConsPlusNormal"/>
              <w:spacing w:line="200" w:lineRule="auto"/>
              <w:jc w:val="both"/>
            </w:pPr>
            <w:r>
              <w:rPr>
                <w:sz w:val="18"/>
              </w:rPr>
              <w:t xml:space="preserve">Ответственный     </w:t>
            </w:r>
          </w:p>
          <w:p w:rsidR="0028597C" w:rsidRDefault="0028597C">
            <w:pPr>
              <w:pStyle w:val="ConsPlusNormal"/>
              <w:spacing w:line="200" w:lineRule="auto"/>
              <w:jc w:val="both"/>
            </w:pPr>
            <w:r>
              <w:rPr>
                <w:sz w:val="18"/>
              </w:rPr>
              <w:t xml:space="preserve">исполнитель       </w:t>
            </w:r>
          </w:p>
          <w:p w:rsidR="0028597C" w:rsidRDefault="0028597C">
            <w:pPr>
              <w:pStyle w:val="ConsPlusNormal"/>
              <w:spacing w:line="200" w:lineRule="auto"/>
              <w:jc w:val="both"/>
            </w:pPr>
            <w:r>
              <w:rPr>
                <w:sz w:val="18"/>
              </w:rPr>
              <w:t xml:space="preserve">получает          </w:t>
            </w:r>
          </w:p>
          <w:p w:rsidR="0028597C" w:rsidRDefault="0028597C">
            <w:pPr>
              <w:pStyle w:val="ConsPlusNormal"/>
              <w:spacing w:line="200" w:lineRule="auto"/>
              <w:jc w:val="both"/>
            </w:pPr>
            <w:r>
              <w:rPr>
                <w:sz w:val="18"/>
              </w:rPr>
              <w:t xml:space="preserve">ходатайство       </w:t>
            </w:r>
          </w:p>
          <w:p w:rsidR="0028597C" w:rsidRDefault="0028597C">
            <w:pPr>
              <w:pStyle w:val="ConsPlusNormal"/>
              <w:spacing w:line="200" w:lineRule="auto"/>
              <w:jc w:val="both"/>
            </w:pPr>
            <w:r>
              <w:rPr>
                <w:sz w:val="18"/>
              </w:rPr>
              <w:t xml:space="preserve">(уведомление) с   </w:t>
            </w:r>
          </w:p>
          <w:p w:rsidR="0028597C" w:rsidRDefault="0028597C">
            <w:pPr>
              <w:pStyle w:val="ConsPlusNormal"/>
              <w:spacing w:line="200" w:lineRule="auto"/>
              <w:jc w:val="both"/>
            </w:pPr>
            <w:r>
              <w:rPr>
                <w:sz w:val="18"/>
              </w:rPr>
              <w:t xml:space="preserve">документами и     </w:t>
            </w:r>
          </w:p>
          <w:p w:rsidR="0028597C" w:rsidRDefault="0028597C">
            <w:pPr>
              <w:pStyle w:val="ConsPlusNormal"/>
              <w:spacing w:line="200" w:lineRule="auto"/>
              <w:jc w:val="both"/>
            </w:pPr>
            <w:r>
              <w:rPr>
                <w:sz w:val="18"/>
              </w:rPr>
              <w:t xml:space="preserve">сведениями,       </w:t>
            </w:r>
          </w:p>
          <w:p w:rsidR="0028597C" w:rsidRDefault="0028597C">
            <w:pPr>
              <w:pStyle w:val="ConsPlusNormal"/>
              <w:spacing w:line="200" w:lineRule="auto"/>
              <w:jc w:val="both"/>
            </w:pPr>
            <w:r>
              <w:rPr>
                <w:sz w:val="18"/>
              </w:rPr>
              <w:t xml:space="preserve">представленное    </w:t>
            </w:r>
          </w:p>
          <w:p w:rsidR="0028597C" w:rsidRDefault="0028597C">
            <w:pPr>
              <w:pStyle w:val="ConsPlusNormal"/>
              <w:spacing w:line="200" w:lineRule="auto"/>
              <w:jc w:val="both"/>
            </w:pPr>
            <w:r>
              <w:rPr>
                <w:sz w:val="18"/>
              </w:rPr>
              <w:t xml:space="preserve">заявителем        </w:t>
            </w:r>
          </w:p>
        </w:tc>
      </w:tr>
      <w:tr w:rsidR="0028597C">
        <w:trPr>
          <w:trHeight w:val="225"/>
        </w:trPr>
        <w:tc>
          <w:tcPr>
            <w:tcW w:w="2160" w:type="dxa"/>
            <w:tcBorders>
              <w:top w:val="nil"/>
            </w:tcBorders>
          </w:tcPr>
          <w:p w:rsidR="0028597C" w:rsidRDefault="0028597C">
            <w:pPr>
              <w:pStyle w:val="ConsPlusNormal"/>
              <w:spacing w:line="200" w:lineRule="auto"/>
              <w:jc w:val="both"/>
            </w:pPr>
            <w:r>
              <w:rPr>
                <w:sz w:val="18"/>
              </w:rPr>
              <w:t xml:space="preserve">Проверка полноты  </w:t>
            </w:r>
          </w:p>
          <w:p w:rsidR="0028597C" w:rsidRDefault="0028597C">
            <w:pPr>
              <w:pStyle w:val="ConsPlusNormal"/>
              <w:spacing w:line="200" w:lineRule="auto"/>
              <w:jc w:val="both"/>
            </w:pPr>
            <w:r>
              <w:rPr>
                <w:sz w:val="18"/>
              </w:rPr>
              <w:t xml:space="preserve">представленных    </w:t>
            </w:r>
          </w:p>
          <w:p w:rsidR="0028597C" w:rsidRDefault="0028597C">
            <w:pPr>
              <w:pStyle w:val="ConsPlusNormal"/>
              <w:spacing w:line="200" w:lineRule="auto"/>
              <w:jc w:val="both"/>
            </w:pPr>
            <w:r>
              <w:rPr>
                <w:sz w:val="18"/>
              </w:rPr>
              <w:t xml:space="preserve">документов и      </w:t>
            </w:r>
          </w:p>
          <w:p w:rsidR="0028597C" w:rsidRDefault="0028597C">
            <w:pPr>
              <w:pStyle w:val="ConsPlusNormal"/>
              <w:spacing w:line="200" w:lineRule="auto"/>
              <w:jc w:val="both"/>
            </w:pPr>
            <w:r>
              <w:rPr>
                <w:sz w:val="18"/>
              </w:rPr>
              <w:t xml:space="preserve">сведений          </w:t>
            </w:r>
          </w:p>
        </w:tc>
        <w:tc>
          <w:tcPr>
            <w:tcW w:w="2052" w:type="dxa"/>
            <w:tcBorders>
              <w:top w:val="nil"/>
            </w:tcBorders>
          </w:tcPr>
          <w:p w:rsidR="0028597C" w:rsidRDefault="0028597C">
            <w:pPr>
              <w:pStyle w:val="ConsPlusNormal"/>
              <w:spacing w:line="200" w:lineRule="auto"/>
              <w:jc w:val="both"/>
            </w:pPr>
            <w:r>
              <w:rPr>
                <w:sz w:val="18"/>
              </w:rPr>
              <w:t xml:space="preserve">Поступление      </w:t>
            </w:r>
          </w:p>
          <w:p w:rsidR="0028597C" w:rsidRDefault="0028597C">
            <w:pPr>
              <w:pStyle w:val="ConsPlusNormal"/>
              <w:spacing w:line="200" w:lineRule="auto"/>
              <w:jc w:val="both"/>
            </w:pPr>
            <w:r>
              <w:rPr>
                <w:sz w:val="18"/>
              </w:rPr>
              <w:t xml:space="preserve">ходатайства      </w:t>
            </w:r>
          </w:p>
          <w:p w:rsidR="0028597C" w:rsidRDefault="0028597C">
            <w:pPr>
              <w:pStyle w:val="ConsPlusNormal"/>
              <w:spacing w:line="200" w:lineRule="auto"/>
              <w:jc w:val="both"/>
            </w:pPr>
            <w:r>
              <w:rPr>
                <w:sz w:val="18"/>
              </w:rPr>
              <w:t xml:space="preserve">(уведомления)    </w:t>
            </w:r>
          </w:p>
          <w:p w:rsidR="0028597C" w:rsidRDefault="0028597C">
            <w:pPr>
              <w:pStyle w:val="ConsPlusNormal"/>
              <w:spacing w:line="200" w:lineRule="auto"/>
              <w:jc w:val="both"/>
            </w:pPr>
            <w:r>
              <w:rPr>
                <w:sz w:val="18"/>
              </w:rPr>
              <w:t xml:space="preserve">ответственному   </w:t>
            </w:r>
          </w:p>
          <w:p w:rsidR="0028597C" w:rsidRDefault="0028597C">
            <w:pPr>
              <w:pStyle w:val="ConsPlusNormal"/>
              <w:spacing w:line="200" w:lineRule="auto"/>
              <w:jc w:val="both"/>
            </w:pPr>
            <w:r>
              <w:rPr>
                <w:sz w:val="18"/>
              </w:rPr>
              <w:t xml:space="preserve">исполнителю      </w:t>
            </w:r>
          </w:p>
        </w:tc>
        <w:tc>
          <w:tcPr>
            <w:tcW w:w="2160" w:type="dxa"/>
            <w:tcBorders>
              <w:top w:val="nil"/>
            </w:tcBorders>
          </w:tcPr>
          <w:p w:rsidR="0028597C" w:rsidRDefault="0028597C">
            <w:pPr>
              <w:pStyle w:val="ConsPlusNormal"/>
              <w:spacing w:line="200" w:lineRule="auto"/>
              <w:jc w:val="both"/>
            </w:pPr>
            <w:r>
              <w:rPr>
                <w:sz w:val="18"/>
              </w:rPr>
              <w:t xml:space="preserve">Ответственный     </w:t>
            </w:r>
          </w:p>
          <w:p w:rsidR="0028597C" w:rsidRDefault="0028597C">
            <w:pPr>
              <w:pStyle w:val="ConsPlusNormal"/>
              <w:spacing w:line="200" w:lineRule="auto"/>
              <w:jc w:val="both"/>
            </w:pPr>
            <w:r>
              <w:rPr>
                <w:sz w:val="18"/>
              </w:rPr>
              <w:t xml:space="preserve">исполнитель       </w:t>
            </w:r>
          </w:p>
          <w:p w:rsidR="0028597C" w:rsidRDefault="0028597C">
            <w:pPr>
              <w:pStyle w:val="ConsPlusNormal"/>
              <w:spacing w:line="200" w:lineRule="auto"/>
              <w:jc w:val="both"/>
            </w:pPr>
          </w:p>
          <w:p w:rsidR="0028597C" w:rsidRDefault="0028597C">
            <w:pPr>
              <w:pStyle w:val="ConsPlusNormal"/>
              <w:spacing w:line="200" w:lineRule="auto"/>
              <w:jc w:val="both"/>
            </w:pPr>
            <w:r>
              <w:rPr>
                <w:sz w:val="18"/>
              </w:rPr>
              <w:t xml:space="preserve">Руководитель      </w:t>
            </w:r>
          </w:p>
          <w:p w:rsidR="0028597C" w:rsidRDefault="0028597C">
            <w:pPr>
              <w:pStyle w:val="ConsPlusNormal"/>
              <w:spacing w:line="200" w:lineRule="auto"/>
              <w:jc w:val="both"/>
            </w:pPr>
            <w:r>
              <w:rPr>
                <w:sz w:val="18"/>
              </w:rPr>
              <w:t xml:space="preserve">(заместитель      </w:t>
            </w:r>
          </w:p>
          <w:p w:rsidR="0028597C" w:rsidRDefault="0028597C">
            <w:pPr>
              <w:pStyle w:val="ConsPlusNormal"/>
              <w:spacing w:line="200" w:lineRule="auto"/>
              <w:jc w:val="both"/>
            </w:pPr>
            <w:r>
              <w:rPr>
                <w:sz w:val="18"/>
              </w:rPr>
              <w:t xml:space="preserve">руководителя)     </w:t>
            </w:r>
          </w:p>
          <w:p w:rsidR="0028597C" w:rsidRDefault="0028597C">
            <w:pPr>
              <w:pStyle w:val="ConsPlusNormal"/>
              <w:spacing w:line="200" w:lineRule="auto"/>
              <w:jc w:val="both"/>
            </w:pPr>
            <w:r>
              <w:rPr>
                <w:sz w:val="18"/>
              </w:rPr>
              <w:t xml:space="preserve">антимонопольного  </w:t>
            </w:r>
          </w:p>
          <w:p w:rsidR="0028597C" w:rsidRDefault="0028597C">
            <w:pPr>
              <w:pStyle w:val="ConsPlusNormal"/>
              <w:spacing w:line="200" w:lineRule="auto"/>
              <w:jc w:val="both"/>
            </w:pPr>
            <w:r>
              <w:rPr>
                <w:sz w:val="18"/>
              </w:rPr>
              <w:t xml:space="preserve">органа            </w:t>
            </w:r>
          </w:p>
        </w:tc>
        <w:tc>
          <w:tcPr>
            <w:tcW w:w="2052" w:type="dxa"/>
            <w:tcBorders>
              <w:top w:val="nil"/>
            </w:tcBorders>
          </w:tcPr>
          <w:p w:rsidR="0028597C" w:rsidRDefault="0028597C">
            <w:pPr>
              <w:pStyle w:val="ConsPlusNormal"/>
              <w:spacing w:line="200" w:lineRule="auto"/>
              <w:jc w:val="both"/>
            </w:pPr>
            <w:r>
              <w:rPr>
                <w:sz w:val="18"/>
              </w:rPr>
              <w:t xml:space="preserve">1 день           </w:t>
            </w:r>
          </w:p>
        </w:tc>
        <w:tc>
          <w:tcPr>
            <w:tcW w:w="2160" w:type="dxa"/>
            <w:tcBorders>
              <w:top w:val="nil"/>
            </w:tcBorders>
          </w:tcPr>
          <w:p w:rsidR="0028597C" w:rsidRDefault="0028597C">
            <w:pPr>
              <w:pStyle w:val="ConsPlusNormal"/>
              <w:spacing w:line="200" w:lineRule="auto"/>
              <w:jc w:val="both"/>
            </w:pPr>
            <w:r>
              <w:rPr>
                <w:sz w:val="18"/>
              </w:rPr>
              <w:t xml:space="preserve">Наличие либо      </w:t>
            </w:r>
          </w:p>
          <w:p w:rsidR="0028597C" w:rsidRDefault="0028597C">
            <w:pPr>
              <w:pStyle w:val="ConsPlusNormal"/>
              <w:spacing w:line="200" w:lineRule="auto"/>
              <w:jc w:val="both"/>
            </w:pPr>
            <w:r>
              <w:rPr>
                <w:sz w:val="18"/>
              </w:rPr>
              <w:t xml:space="preserve">отсутствие всех   </w:t>
            </w:r>
          </w:p>
          <w:p w:rsidR="0028597C" w:rsidRDefault="0028597C">
            <w:pPr>
              <w:pStyle w:val="ConsPlusNormal"/>
              <w:spacing w:line="200" w:lineRule="auto"/>
              <w:jc w:val="both"/>
            </w:pPr>
            <w:r>
              <w:rPr>
                <w:sz w:val="18"/>
              </w:rPr>
              <w:t xml:space="preserve">документов и      </w:t>
            </w:r>
          </w:p>
          <w:p w:rsidR="0028597C" w:rsidRDefault="0028597C">
            <w:pPr>
              <w:pStyle w:val="ConsPlusNormal"/>
              <w:spacing w:line="200" w:lineRule="auto"/>
              <w:jc w:val="both"/>
            </w:pPr>
            <w:r>
              <w:rPr>
                <w:sz w:val="18"/>
              </w:rPr>
              <w:t xml:space="preserve">сведений согласно </w:t>
            </w:r>
          </w:p>
          <w:p w:rsidR="0028597C" w:rsidRDefault="0028597C">
            <w:pPr>
              <w:pStyle w:val="ConsPlusNormal"/>
              <w:spacing w:line="200" w:lineRule="auto"/>
              <w:jc w:val="both"/>
            </w:pPr>
            <w:hyperlink w:anchor="P1063">
              <w:r>
                <w:rPr>
                  <w:color w:val="0000FF"/>
                  <w:sz w:val="18"/>
                </w:rPr>
                <w:t>Приложению N 4</w:t>
              </w:r>
            </w:hyperlink>
            <w:r>
              <w:rPr>
                <w:sz w:val="18"/>
              </w:rPr>
              <w:t xml:space="preserve"> к  </w:t>
            </w:r>
          </w:p>
          <w:p w:rsidR="0028597C" w:rsidRDefault="0028597C">
            <w:pPr>
              <w:pStyle w:val="ConsPlusNormal"/>
              <w:spacing w:line="200" w:lineRule="auto"/>
              <w:jc w:val="both"/>
            </w:pPr>
            <w:r>
              <w:rPr>
                <w:sz w:val="18"/>
              </w:rPr>
              <w:t xml:space="preserve">Регламенту, а     </w:t>
            </w:r>
          </w:p>
          <w:p w:rsidR="0028597C" w:rsidRDefault="0028597C">
            <w:pPr>
              <w:pStyle w:val="ConsPlusNormal"/>
              <w:spacing w:line="200" w:lineRule="auto"/>
              <w:jc w:val="both"/>
            </w:pPr>
            <w:r>
              <w:rPr>
                <w:sz w:val="18"/>
              </w:rPr>
              <w:t xml:space="preserve">также оформление  </w:t>
            </w:r>
          </w:p>
          <w:p w:rsidR="0028597C" w:rsidRDefault="0028597C">
            <w:pPr>
              <w:pStyle w:val="ConsPlusNormal"/>
              <w:spacing w:line="200" w:lineRule="auto"/>
              <w:jc w:val="both"/>
            </w:pPr>
            <w:r>
              <w:rPr>
                <w:sz w:val="18"/>
              </w:rPr>
              <w:t xml:space="preserve">указанных         </w:t>
            </w:r>
          </w:p>
          <w:p w:rsidR="0028597C" w:rsidRDefault="0028597C">
            <w:pPr>
              <w:pStyle w:val="ConsPlusNormal"/>
              <w:spacing w:line="200" w:lineRule="auto"/>
              <w:jc w:val="both"/>
            </w:pPr>
            <w:r>
              <w:rPr>
                <w:sz w:val="18"/>
              </w:rPr>
              <w:t xml:space="preserve">документов и      </w:t>
            </w:r>
          </w:p>
          <w:p w:rsidR="0028597C" w:rsidRDefault="0028597C">
            <w:pPr>
              <w:pStyle w:val="ConsPlusNormal"/>
              <w:spacing w:line="200" w:lineRule="auto"/>
              <w:jc w:val="both"/>
            </w:pPr>
            <w:r>
              <w:rPr>
                <w:sz w:val="18"/>
              </w:rPr>
              <w:t xml:space="preserve">сведений согласно </w:t>
            </w:r>
          </w:p>
          <w:p w:rsidR="0028597C" w:rsidRDefault="0028597C">
            <w:pPr>
              <w:pStyle w:val="ConsPlusNormal"/>
              <w:spacing w:line="200" w:lineRule="auto"/>
              <w:jc w:val="both"/>
            </w:pPr>
            <w:r>
              <w:rPr>
                <w:sz w:val="18"/>
              </w:rPr>
              <w:lastRenderedPageBreak/>
              <w:t xml:space="preserve">требованиям       </w:t>
            </w:r>
          </w:p>
          <w:p w:rsidR="0028597C" w:rsidRDefault="0028597C">
            <w:pPr>
              <w:pStyle w:val="ConsPlusNormal"/>
              <w:spacing w:line="200" w:lineRule="auto"/>
              <w:jc w:val="both"/>
            </w:pPr>
            <w:hyperlink w:anchor="P165">
              <w:r>
                <w:rPr>
                  <w:color w:val="0000FF"/>
                  <w:sz w:val="18"/>
                </w:rPr>
                <w:t>пунктов 3.15</w:t>
              </w:r>
            </w:hyperlink>
            <w:r>
              <w:rPr>
                <w:sz w:val="18"/>
              </w:rPr>
              <w:t xml:space="preserve"> -    </w:t>
            </w:r>
          </w:p>
          <w:p w:rsidR="0028597C" w:rsidRDefault="0028597C">
            <w:pPr>
              <w:pStyle w:val="ConsPlusNormal"/>
              <w:spacing w:line="200" w:lineRule="auto"/>
              <w:jc w:val="both"/>
            </w:pPr>
            <w:hyperlink w:anchor="P192">
              <w:r>
                <w:rPr>
                  <w:color w:val="0000FF"/>
                  <w:sz w:val="18"/>
                </w:rPr>
                <w:t>3.27</w:t>
              </w:r>
            </w:hyperlink>
            <w:r>
              <w:rPr>
                <w:sz w:val="18"/>
              </w:rPr>
              <w:t xml:space="preserve"> Регламента   </w:t>
            </w:r>
          </w:p>
        </w:tc>
        <w:tc>
          <w:tcPr>
            <w:tcW w:w="1944" w:type="dxa"/>
            <w:tcBorders>
              <w:top w:val="nil"/>
            </w:tcBorders>
          </w:tcPr>
          <w:p w:rsidR="0028597C" w:rsidRDefault="0028597C">
            <w:pPr>
              <w:pStyle w:val="ConsPlusNormal"/>
              <w:spacing w:line="200" w:lineRule="auto"/>
              <w:jc w:val="both"/>
            </w:pPr>
            <w:r>
              <w:rPr>
                <w:sz w:val="18"/>
              </w:rPr>
              <w:lastRenderedPageBreak/>
              <w:t xml:space="preserve">Проект          </w:t>
            </w:r>
          </w:p>
          <w:p w:rsidR="0028597C" w:rsidRDefault="0028597C">
            <w:pPr>
              <w:pStyle w:val="ConsPlusNormal"/>
              <w:spacing w:line="200" w:lineRule="auto"/>
              <w:jc w:val="both"/>
            </w:pPr>
            <w:r>
              <w:rPr>
                <w:sz w:val="18"/>
              </w:rPr>
              <w:t xml:space="preserve">уведомления о   </w:t>
            </w:r>
          </w:p>
          <w:p w:rsidR="0028597C" w:rsidRDefault="0028597C">
            <w:pPr>
              <w:pStyle w:val="ConsPlusNormal"/>
              <w:spacing w:line="200" w:lineRule="auto"/>
              <w:jc w:val="both"/>
            </w:pPr>
            <w:r>
              <w:rPr>
                <w:sz w:val="18"/>
              </w:rPr>
              <w:t xml:space="preserve">непредставлении </w:t>
            </w:r>
          </w:p>
          <w:p w:rsidR="0028597C" w:rsidRDefault="0028597C">
            <w:pPr>
              <w:pStyle w:val="ConsPlusNormal"/>
              <w:spacing w:line="200" w:lineRule="auto"/>
              <w:jc w:val="both"/>
            </w:pPr>
            <w:r>
              <w:rPr>
                <w:sz w:val="18"/>
              </w:rPr>
              <w:t xml:space="preserve">ходатайства     </w:t>
            </w:r>
          </w:p>
          <w:p w:rsidR="0028597C" w:rsidRDefault="0028597C">
            <w:pPr>
              <w:pStyle w:val="ConsPlusNormal"/>
              <w:spacing w:line="200" w:lineRule="auto"/>
              <w:jc w:val="both"/>
            </w:pPr>
            <w:r>
              <w:rPr>
                <w:sz w:val="18"/>
              </w:rPr>
              <w:t xml:space="preserve">(уведомления)   </w:t>
            </w:r>
          </w:p>
        </w:tc>
        <w:tc>
          <w:tcPr>
            <w:tcW w:w="2160" w:type="dxa"/>
            <w:tcBorders>
              <w:top w:val="nil"/>
            </w:tcBorders>
          </w:tcPr>
          <w:p w:rsidR="0028597C" w:rsidRDefault="0028597C">
            <w:pPr>
              <w:pStyle w:val="ConsPlusNormal"/>
              <w:spacing w:line="200" w:lineRule="auto"/>
              <w:jc w:val="both"/>
            </w:pPr>
            <w:r>
              <w:rPr>
                <w:sz w:val="18"/>
              </w:rPr>
              <w:t xml:space="preserve">Направление       </w:t>
            </w:r>
          </w:p>
          <w:p w:rsidR="0028597C" w:rsidRDefault="0028597C">
            <w:pPr>
              <w:pStyle w:val="ConsPlusNormal"/>
              <w:spacing w:line="200" w:lineRule="auto"/>
              <w:jc w:val="both"/>
            </w:pPr>
            <w:r>
              <w:rPr>
                <w:sz w:val="18"/>
              </w:rPr>
              <w:t xml:space="preserve">уведомления о     </w:t>
            </w:r>
          </w:p>
          <w:p w:rsidR="0028597C" w:rsidRDefault="0028597C">
            <w:pPr>
              <w:pStyle w:val="ConsPlusNormal"/>
              <w:spacing w:line="200" w:lineRule="auto"/>
              <w:jc w:val="both"/>
            </w:pPr>
            <w:r>
              <w:rPr>
                <w:sz w:val="18"/>
              </w:rPr>
              <w:t xml:space="preserve">непредставлении   </w:t>
            </w:r>
          </w:p>
          <w:p w:rsidR="0028597C" w:rsidRDefault="0028597C">
            <w:pPr>
              <w:pStyle w:val="ConsPlusNormal"/>
              <w:spacing w:line="200" w:lineRule="auto"/>
              <w:jc w:val="both"/>
            </w:pPr>
            <w:r>
              <w:rPr>
                <w:sz w:val="18"/>
              </w:rPr>
              <w:t xml:space="preserve">ходатайства       </w:t>
            </w:r>
          </w:p>
          <w:p w:rsidR="0028597C" w:rsidRDefault="0028597C">
            <w:pPr>
              <w:pStyle w:val="ConsPlusNormal"/>
              <w:spacing w:line="200" w:lineRule="auto"/>
              <w:jc w:val="both"/>
            </w:pPr>
            <w:r>
              <w:rPr>
                <w:sz w:val="18"/>
              </w:rPr>
              <w:t xml:space="preserve">(уведомления) с   </w:t>
            </w:r>
          </w:p>
          <w:p w:rsidR="0028597C" w:rsidRDefault="0028597C">
            <w:pPr>
              <w:pStyle w:val="ConsPlusNormal"/>
              <w:spacing w:line="200" w:lineRule="auto"/>
              <w:jc w:val="both"/>
            </w:pPr>
            <w:r>
              <w:rPr>
                <w:sz w:val="18"/>
              </w:rPr>
              <w:t xml:space="preserve">запросом          </w:t>
            </w:r>
          </w:p>
          <w:p w:rsidR="0028597C" w:rsidRDefault="0028597C">
            <w:pPr>
              <w:pStyle w:val="ConsPlusNormal"/>
              <w:spacing w:line="200" w:lineRule="auto"/>
              <w:jc w:val="both"/>
            </w:pPr>
            <w:r>
              <w:rPr>
                <w:sz w:val="18"/>
              </w:rPr>
              <w:t xml:space="preserve">недостающих       </w:t>
            </w:r>
          </w:p>
          <w:p w:rsidR="0028597C" w:rsidRDefault="0028597C">
            <w:pPr>
              <w:pStyle w:val="ConsPlusNormal"/>
              <w:spacing w:line="200" w:lineRule="auto"/>
              <w:jc w:val="both"/>
            </w:pPr>
            <w:r>
              <w:rPr>
                <w:sz w:val="18"/>
              </w:rPr>
              <w:t xml:space="preserve">документов и      </w:t>
            </w:r>
          </w:p>
          <w:p w:rsidR="0028597C" w:rsidRDefault="0028597C">
            <w:pPr>
              <w:pStyle w:val="ConsPlusNormal"/>
              <w:spacing w:line="200" w:lineRule="auto"/>
              <w:jc w:val="both"/>
            </w:pPr>
            <w:r>
              <w:rPr>
                <w:sz w:val="18"/>
              </w:rPr>
              <w:t xml:space="preserve">сведений.         </w:t>
            </w:r>
          </w:p>
          <w:p w:rsidR="0028597C" w:rsidRDefault="0028597C">
            <w:pPr>
              <w:pStyle w:val="ConsPlusNormal"/>
              <w:spacing w:line="200" w:lineRule="auto"/>
              <w:jc w:val="both"/>
            </w:pPr>
            <w:r>
              <w:rPr>
                <w:sz w:val="18"/>
              </w:rPr>
              <w:t xml:space="preserve">При наличии       </w:t>
            </w:r>
          </w:p>
          <w:p w:rsidR="0028597C" w:rsidRDefault="0028597C">
            <w:pPr>
              <w:pStyle w:val="ConsPlusNormal"/>
              <w:spacing w:line="200" w:lineRule="auto"/>
              <w:jc w:val="both"/>
            </w:pPr>
            <w:r>
              <w:rPr>
                <w:sz w:val="18"/>
              </w:rPr>
              <w:lastRenderedPageBreak/>
              <w:t xml:space="preserve">ходатайства       </w:t>
            </w:r>
          </w:p>
          <w:p w:rsidR="0028597C" w:rsidRDefault="0028597C">
            <w:pPr>
              <w:pStyle w:val="ConsPlusNormal"/>
              <w:spacing w:line="200" w:lineRule="auto"/>
              <w:jc w:val="both"/>
            </w:pPr>
            <w:r>
              <w:rPr>
                <w:sz w:val="18"/>
              </w:rPr>
              <w:t xml:space="preserve">(уведомления) со  </w:t>
            </w:r>
          </w:p>
          <w:p w:rsidR="0028597C" w:rsidRDefault="0028597C">
            <w:pPr>
              <w:pStyle w:val="ConsPlusNormal"/>
              <w:spacing w:line="200" w:lineRule="auto"/>
              <w:jc w:val="both"/>
            </w:pPr>
            <w:r>
              <w:rPr>
                <w:sz w:val="18"/>
              </w:rPr>
              <w:t xml:space="preserve">всеми документами </w:t>
            </w:r>
          </w:p>
          <w:p w:rsidR="0028597C" w:rsidRDefault="0028597C">
            <w:pPr>
              <w:pStyle w:val="ConsPlusNormal"/>
              <w:spacing w:line="200" w:lineRule="auto"/>
              <w:jc w:val="both"/>
            </w:pPr>
            <w:r>
              <w:rPr>
                <w:sz w:val="18"/>
              </w:rPr>
              <w:t xml:space="preserve">и сведениями оно  </w:t>
            </w:r>
          </w:p>
          <w:p w:rsidR="0028597C" w:rsidRDefault="0028597C">
            <w:pPr>
              <w:pStyle w:val="ConsPlusNormal"/>
              <w:spacing w:line="200" w:lineRule="auto"/>
              <w:jc w:val="both"/>
            </w:pPr>
            <w:r>
              <w:rPr>
                <w:sz w:val="18"/>
              </w:rPr>
              <w:t xml:space="preserve">подлежит          </w:t>
            </w:r>
          </w:p>
          <w:p w:rsidR="0028597C" w:rsidRDefault="0028597C">
            <w:pPr>
              <w:pStyle w:val="ConsPlusNormal"/>
              <w:spacing w:line="200" w:lineRule="auto"/>
              <w:jc w:val="both"/>
            </w:pPr>
            <w:r>
              <w:rPr>
                <w:sz w:val="18"/>
              </w:rPr>
              <w:t xml:space="preserve">рассмотрению по   </w:t>
            </w:r>
          </w:p>
          <w:p w:rsidR="0028597C" w:rsidRDefault="0028597C">
            <w:pPr>
              <w:pStyle w:val="ConsPlusNormal"/>
              <w:spacing w:line="200" w:lineRule="auto"/>
              <w:jc w:val="both"/>
            </w:pPr>
            <w:r>
              <w:rPr>
                <w:sz w:val="18"/>
              </w:rPr>
              <w:t xml:space="preserve">существу          </w:t>
            </w:r>
          </w:p>
        </w:tc>
      </w:tr>
      <w:tr w:rsidR="0028597C">
        <w:trPr>
          <w:trHeight w:val="225"/>
        </w:trPr>
        <w:tc>
          <w:tcPr>
            <w:tcW w:w="2160" w:type="dxa"/>
            <w:tcBorders>
              <w:top w:val="nil"/>
            </w:tcBorders>
          </w:tcPr>
          <w:p w:rsidR="0028597C" w:rsidRDefault="0028597C">
            <w:pPr>
              <w:pStyle w:val="ConsPlusNormal"/>
              <w:spacing w:line="200" w:lineRule="auto"/>
              <w:jc w:val="both"/>
            </w:pPr>
            <w:r>
              <w:rPr>
                <w:sz w:val="18"/>
              </w:rPr>
              <w:lastRenderedPageBreak/>
              <w:t xml:space="preserve">Рассмотрение      </w:t>
            </w:r>
          </w:p>
          <w:p w:rsidR="0028597C" w:rsidRDefault="0028597C">
            <w:pPr>
              <w:pStyle w:val="ConsPlusNormal"/>
              <w:spacing w:line="200" w:lineRule="auto"/>
              <w:jc w:val="both"/>
            </w:pPr>
            <w:r>
              <w:rPr>
                <w:sz w:val="18"/>
              </w:rPr>
              <w:t xml:space="preserve">документов        </w:t>
            </w:r>
          </w:p>
          <w:p w:rsidR="0028597C" w:rsidRDefault="0028597C">
            <w:pPr>
              <w:pStyle w:val="ConsPlusNormal"/>
              <w:spacing w:line="200" w:lineRule="auto"/>
              <w:jc w:val="both"/>
            </w:pPr>
            <w:r>
              <w:rPr>
                <w:sz w:val="18"/>
              </w:rPr>
              <w:t xml:space="preserve">заявителя (пункты </w:t>
            </w:r>
          </w:p>
          <w:p w:rsidR="0028597C" w:rsidRDefault="0028597C">
            <w:pPr>
              <w:pStyle w:val="ConsPlusNormal"/>
              <w:spacing w:line="200" w:lineRule="auto"/>
              <w:jc w:val="both"/>
            </w:pPr>
            <w:hyperlink w:anchor="P197">
              <w:r>
                <w:rPr>
                  <w:color w:val="0000FF"/>
                  <w:sz w:val="18"/>
                </w:rPr>
                <w:t>3.28</w:t>
              </w:r>
            </w:hyperlink>
            <w:r>
              <w:rPr>
                <w:sz w:val="18"/>
              </w:rPr>
              <w:t xml:space="preserve"> - 3.44       </w:t>
            </w:r>
          </w:p>
          <w:p w:rsidR="0028597C" w:rsidRDefault="0028597C">
            <w:pPr>
              <w:pStyle w:val="ConsPlusNormal"/>
              <w:spacing w:line="200" w:lineRule="auto"/>
              <w:jc w:val="both"/>
            </w:pPr>
            <w:r>
              <w:rPr>
                <w:sz w:val="18"/>
              </w:rPr>
              <w:t xml:space="preserve">Регламента)       </w:t>
            </w:r>
          </w:p>
        </w:tc>
        <w:tc>
          <w:tcPr>
            <w:tcW w:w="2052" w:type="dxa"/>
            <w:tcBorders>
              <w:top w:val="nil"/>
            </w:tcBorders>
          </w:tcPr>
          <w:p w:rsidR="0028597C" w:rsidRDefault="0028597C">
            <w:pPr>
              <w:pStyle w:val="ConsPlusNormal"/>
              <w:spacing w:line="200" w:lineRule="auto"/>
              <w:jc w:val="both"/>
            </w:pPr>
            <w:r>
              <w:rPr>
                <w:sz w:val="18"/>
              </w:rPr>
              <w:t xml:space="preserve">Наличие          </w:t>
            </w:r>
          </w:p>
          <w:p w:rsidR="0028597C" w:rsidRDefault="0028597C">
            <w:pPr>
              <w:pStyle w:val="ConsPlusNormal"/>
              <w:spacing w:line="200" w:lineRule="auto"/>
              <w:jc w:val="both"/>
            </w:pPr>
            <w:r>
              <w:rPr>
                <w:sz w:val="18"/>
              </w:rPr>
              <w:t xml:space="preserve">ходатайства      </w:t>
            </w:r>
          </w:p>
          <w:p w:rsidR="0028597C" w:rsidRDefault="0028597C">
            <w:pPr>
              <w:pStyle w:val="ConsPlusNormal"/>
              <w:spacing w:line="200" w:lineRule="auto"/>
              <w:jc w:val="both"/>
            </w:pPr>
            <w:r>
              <w:rPr>
                <w:sz w:val="18"/>
              </w:rPr>
              <w:t xml:space="preserve">(уведомления) со </w:t>
            </w:r>
          </w:p>
          <w:p w:rsidR="0028597C" w:rsidRDefault="0028597C">
            <w:pPr>
              <w:pStyle w:val="ConsPlusNormal"/>
              <w:spacing w:line="200" w:lineRule="auto"/>
              <w:jc w:val="both"/>
            </w:pPr>
            <w:r>
              <w:rPr>
                <w:sz w:val="18"/>
              </w:rPr>
              <w:t>всеми документами</w:t>
            </w:r>
          </w:p>
          <w:p w:rsidR="0028597C" w:rsidRDefault="0028597C">
            <w:pPr>
              <w:pStyle w:val="ConsPlusNormal"/>
              <w:spacing w:line="200" w:lineRule="auto"/>
              <w:jc w:val="both"/>
            </w:pPr>
            <w:r>
              <w:rPr>
                <w:sz w:val="18"/>
              </w:rPr>
              <w:t xml:space="preserve">и сведениями     </w:t>
            </w:r>
          </w:p>
        </w:tc>
        <w:tc>
          <w:tcPr>
            <w:tcW w:w="2160" w:type="dxa"/>
            <w:tcBorders>
              <w:top w:val="nil"/>
            </w:tcBorders>
          </w:tcPr>
          <w:p w:rsidR="0028597C" w:rsidRDefault="0028597C">
            <w:pPr>
              <w:pStyle w:val="ConsPlusNormal"/>
              <w:spacing w:line="200" w:lineRule="auto"/>
              <w:jc w:val="both"/>
            </w:pPr>
            <w:r>
              <w:rPr>
                <w:sz w:val="18"/>
              </w:rPr>
              <w:t xml:space="preserve">Ответственный     </w:t>
            </w:r>
          </w:p>
          <w:p w:rsidR="0028597C" w:rsidRDefault="0028597C">
            <w:pPr>
              <w:pStyle w:val="ConsPlusNormal"/>
              <w:spacing w:line="200" w:lineRule="auto"/>
              <w:jc w:val="both"/>
            </w:pPr>
            <w:r>
              <w:rPr>
                <w:sz w:val="18"/>
              </w:rPr>
              <w:t xml:space="preserve">исполнитель       </w:t>
            </w:r>
          </w:p>
        </w:tc>
        <w:tc>
          <w:tcPr>
            <w:tcW w:w="2052" w:type="dxa"/>
            <w:tcBorders>
              <w:top w:val="nil"/>
            </w:tcBorders>
          </w:tcPr>
          <w:p w:rsidR="0028597C" w:rsidRDefault="0028597C">
            <w:pPr>
              <w:pStyle w:val="ConsPlusNormal"/>
              <w:spacing w:line="200" w:lineRule="auto"/>
              <w:jc w:val="both"/>
            </w:pPr>
            <w:r>
              <w:rPr>
                <w:sz w:val="18"/>
              </w:rPr>
              <w:t xml:space="preserve">20 дней (при     </w:t>
            </w:r>
          </w:p>
          <w:p w:rsidR="0028597C" w:rsidRDefault="0028597C">
            <w:pPr>
              <w:pStyle w:val="ConsPlusNormal"/>
              <w:spacing w:line="200" w:lineRule="auto"/>
              <w:jc w:val="both"/>
            </w:pPr>
            <w:r>
              <w:rPr>
                <w:sz w:val="18"/>
              </w:rPr>
              <w:t xml:space="preserve">продлении срока  </w:t>
            </w:r>
          </w:p>
          <w:p w:rsidR="0028597C" w:rsidRDefault="0028597C">
            <w:pPr>
              <w:pStyle w:val="ConsPlusNormal"/>
              <w:spacing w:line="200" w:lineRule="auto"/>
              <w:jc w:val="both"/>
            </w:pPr>
            <w:r>
              <w:rPr>
                <w:sz w:val="18"/>
              </w:rPr>
              <w:t xml:space="preserve">рассмотрения     </w:t>
            </w:r>
          </w:p>
          <w:p w:rsidR="0028597C" w:rsidRDefault="0028597C">
            <w:pPr>
              <w:pStyle w:val="ConsPlusNormal"/>
              <w:spacing w:line="200" w:lineRule="auto"/>
              <w:jc w:val="both"/>
            </w:pPr>
            <w:r>
              <w:rPr>
                <w:sz w:val="18"/>
              </w:rPr>
              <w:t xml:space="preserve">документов - 65  </w:t>
            </w:r>
          </w:p>
          <w:p w:rsidR="0028597C" w:rsidRDefault="0028597C">
            <w:pPr>
              <w:pStyle w:val="ConsPlusNormal"/>
              <w:spacing w:line="200" w:lineRule="auto"/>
              <w:jc w:val="both"/>
            </w:pPr>
            <w:r>
              <w:rPr>
                <w:sz w:val="18"/>
              </w:rPr>
              <w:t xml:space="preserve">рабочих дней)    </w:t>
            </w:r>
          </w:p>
        </w:tc>
        <w:tc>
          <w:tcPr>
            <w:tcW w:w="2160" w:type="dxa"/>
            <w:tcBorders>
              <w:top w:val="nil"/>
            </w:tcBorders>
          </w:tcPr>
          <w:p w:rsidR="0028597C" w:rsidRDefault="0028597C">
            <w:pPr>
              <w:pStyle w:val="ConsPlusNormal"/>
              <w:spacing w:line="200" w:lineRule="auto"/>
              <w:jc w:val="both"/>
            </w:pPr>
            <w:r>
              <w:rPr>
                <w:sz w:val="18"/>
              </w:rPr>
              <w:t xml:space="preserve">Влияние сделки на </w:t>
            </w:r>
          </w:p>
          <w:p w:rsidR="0028597C" w:rsidRDefault="0028597C">
            <w:pPr>
              <w:pStyle w:val="ConsPlusNormal"/>
              <w:spacing w:line="200" w:lineRule="auto"/>
              <w:jc w:val="both"/>
            </w:pPr>
            <w:r>
              <w:rPr>
                <w:sz w:val="18"/>
              </w:rPr>
              <w:t xml:space="preserve">конкуренцию       </w:t>
            </w:r>
          </w:p>
        </w:tc>
        <w:tc>
          <w:tcPr>
            <w:tcW w:w="1944" w:type="dxa"/>
            <w:tcBorders>
              <w:top w:val="nil"/>
            </w:tcBorders>
          </w:tcPr>
          <w:p w:rsidR="0028597C" w:rsidRDefault="0028597C">
            <w:pPr>
              <w:pStyle w:val="ConsPlusNormal"/>
              <w:spacing w:line="200" w:lineRule="auto"/>
              <w:jc w:val="both"/>
            </w:pPr>
            <w:r>
              <w:rPr>
                <w:sz w:val="18"/>
              </w:rPr>
              <w:t xml:space="preserve">Проект решения  </w:t>
            </w:r>
          </w:p>
          <w:p w:rsidR="0028597C" w:rsidRDefault="0028597C">
            <w:pPr>
              <w:pStyle w:val="ConsPlusNormal"/>
              <w:spacing w:line="200" w:lineRule="auto"/>
              <w:jc w:val="both"/>
            </w:pPr>
            <w:r>
              <w:rPr>
                <w:sz w:val="18"/>
              </w:rPr>
              <w:t>антимонопольного</w:t>
            </w:r>
          </w:p>
          <w:p w:rsidR="0028597C" w:rsidRDefault="0028597C">
            <w:pPr>
              <w:pStyle w:val="ConsPlusNormal"/>
              <w:spacing w:line="200" w:lineRule="auto"/>
              <w:jc w:val="both"/>
            </w:pPr>
            <w:r>
              <w:rPr>
                <w:sz w:val="18"/>
              </w:rPr>
              <w:t xml:space="preserve">органа          </w:t>
            </w:r>
          </w:p>
        </w:tc>
        <w:tc>
          <w:tcPr>
            <w:tcW w:w="2160" w:type="dxa"/>
            <w:tcBorders>
              <w:top w:val="nil"/>
            </w:tcBorders>
          </w:tcPr>
          <w:p w:rsidR="0028597C" w:rsidRDefault="0028597C">
            <w:pPr>
              <w:pStyle w:val="ConsPlusNormal"/>
              <w:spacing w:line="200" w:lineRule="auto"/>
              <w:jc w:val="both"/>
            </w:pPr>
            <w:r>
              <w:rPr>
                <w:sz w:val="18"/>
              </w:rPr>
              <w:t xml:space="preserve">Проект решения    </w:t>
            </w:r>
          </w:p>
          <w:p w:rsidR="0028597C" w:rsidRDefault="0028597C">
            <w:pPr>
              <w:pStyle w:val="ConsPlusNormal"/>
              <w:spacing w:line="200" w:lineRule="auto"/>
              <w:jc w:val="both"/>
            </w:pPr>
            <w:r>
              <w:rPr>
                <w:sz w:val="18"/>
              </w:rPr>
              <w:t xml:space="preserve">передается        </w:t>
            </w:r>
          </w:p>
          <w:p w:rsidR="0028597C" w:rsidRDefault="0028597C">
            <w:pPr>
              <w:pStyle w:val="ConsPlusNormal"/>
              <w:spacing w:line="200" w:lineRule="auto"/>
              <w:jc w:val="both"/>
            </w:pPr>
            <w:r>
              <w:rPr>
                <w:sz w:val="18"/>
              </w:rPr>
              <w:t xml:space="preserve">заместителю       </w:t>
            </w:r>
          </w:p>
          <w:p w:rsidR="0028597C" w:rsidRDefault="0028597C">
            <w:pPr>
              <w:pStyle w:val="ConsPlusNormal"/>
              <w:spacing w:line="200" w:lineRule="auto"/>
              <w:jc w:val="both"/>
            </w:pPr>
            <w:r>
              <w:rPr>
                <w:sz w:val="18"/>
              </w:rPr>
              <w:t xml:space="preserve">руководителя      </w:t>
            </w:r>
          </w:p>
          <w:p w:rsidR="0028597C" w:rsidRDefault="0028597C">
            <w:pPr>
              <w:pStyle w:val="ConsPlusNormal"/>
              <w:spacing w:line="200" w:lineRule="auto"/>
              <w:jc w:val="both"/>
            </w:pPr>
            <w:r>
              <w:rPr>
                <w:sz w:val="18"/>
              </w:rPr>
              <w:t xml:space="preserve">антимонопольного  </w:t>
            </w:r>
          </w:p>
          <w:p w:rsidR="0028597C" w:rsidRDefault="0028597C">
            <w:pPr>
              <w:pStyle w:val="ConsPlusNormal"/>
              <w:spacing w:line="200" w:lineRule="auto"/>
              <w:jc w:val="both"/>
            </w:pPr>
            <w:r>
              <w:rPr>
                <w:sz w:val="18"/>
              </w:rPr>
              <w:t xml:space="preserve">органа            </w:t>
            </w:r>
          </w:p>
        </w:tc>
      </w:tr>
      <w:tr w:rsidR="0028597C">
        <w:trPr>
          <w:trHeight w:val="225"/>
        </w:trPr>
        <w:tc>
          <w:tcPr>
            <w:tcW w:w="2160" w:type="dxa"/>
            <w:tcBorders>
              <w:top w:val="nil"/>
            </w:tcBorders>
          </w:tcPr>
          <w:p w:rsidR="0028597C" w:rsidRDefault="0028597C">
            <w:pPr>
              <w:pStyle w:val="ConsPlusNormal"/>
              <w:spacing w:line="200" w:lineRule="auto"/>
              <w:jc w:val="both"/>
            </w:pPr>
            <w:r>
              <w:rPr>
                <w:sz w:val="18"/>
              </w:rPr>
              <w:t xml:space="preserve">Продление сроков  </w:t>
            </w:r>
          </w:p>
          <w:p w:rsidR="0028597C" w:rsidRDefault="0028597C">
            <w:pPr>
              <w:pStyle w:val="ConsPlusNormal"/>
              <w:spacing w:line="200" w:lineRule="auto"/>
              <w:jc w:val="both"/>
            </w:pPr>
            <w:r>
              <w:rPr>
                <w:sz w:val="18"/>
              </w:rPr>
              <w:t xml:space="preserve">рассмотрения      </w:t>
            </w:r>
          </w:p>
          <w:p w:rsidR="0028597C" w:rsidRDefault="0028597C">
            <w:pPr>
              <w:pStyle w:val="ConsPlusNormal"/>
              <w:spacing w:line="200" w:lineRule="auto"/>
              <w:jc w:val="both"/>
            </w:pPr>
            <w:r>
              <w:rPr>
                <w:sz w:val="18"/>
              </w:rPr>
              <w:t xml:space="preserve">ходатайства       </w:t>
            </w:r>
          </w:p>
          <w:p w:rsidR="0028597C" w:rsidRDefault="0028597C">
            <w:pPr>
              <w:pStyle w:val="ConsPlusNormal"/>
              <w:spacing w:line="200" w:lineRule="auto"/>
              <w:jc w:val="both"/>
            </w:pPr>
            <w:r>
              <w:rPr>
                <w:sz w:val="18"/>
              </w:rPr>
              <w:t xml:space="preserve">(уведомления) об  </w:t>
            </w:r>
          </w:p>
          <w:p w:rsidR="0028597C" w:rsidRDefault="0028597C">
            <w:pPr>
              <w:pStyle w:val="ConsPlusNormal"/>
              <w:spacing w:line="200" w:lineRule="auto"/>
              <w:jc w:val="both"/>
            </w:pPr>
            <w:r>
              <w:rPr>
                <w:sz w:val="18"/>
              </w:rPr>
              <w:t xml:space="preserve">осуществлении     </w:t>
            </w:r>
          </w:p>
          <w:p w:rsidR="0028597C" w:rsidRDefault="0028597C">
            <w:pPr>
              <w:pStyle w:val="ConsPlusNormal"/>
              <w:spacing w:line="200" w:lineRule="auto"/>
              <w:jc w:val="both"/>
            </w:pPr>
            <w:r>
              <w:rPr>
                <w:sz w:val="18"/>
              </w:rPr>
              <w:t xml:space="preserve">сделок с акциями  </w:t>
            </w:r>
          </w:p>
          <w:p w:rsidR="0028597C" w:rsidRDefault="0028597C">
            <w:pPr>
              <w:pStyle w:val="ConsPlusNormal"/>
              <w:spacing w:line="200" w:lineRule="auto"/>
              <w:jc w:val="both"/>
            </w:pPr>
            <w:r>
              <w:rPr>
                <w:sz w:val="18"/>
              </w:rPr>
              <w:t xml:space="preserve">(долями),         </w:t>
            </w:r>
          </w:p>
          <w:p w:rsidR="0028597C" w:rsidRDefault="0028597C">
            <w:pPr>
              <w:pStyle w:val="ConsPlusNormal"/>
              <w:spacing w:line="200" w:lineRule="auto"/>
              <w:jc w:val="both"/>
            </w:pPr>
            <w:r>
              <w:rPr>
                <w:sz w:val="18"/>
              </w:rPr>
              <w:t xml:space="preserve">имуществом        </w:t>
            </w:r>
          </w:p>
          <w:p w:rsidR="0028597C" w:rsidRDefault="0028597C">
            <w:pPr>
              <w:pStyle w:val="ConsPlusNormal"/>
              <w:spacing w:line="200" w:lineRule="auto"/>
              <w:jc w:val="both"/>
            </w:pPr>
            <w:r>
              <w:rPr>
                <w:sz w:val="18"/>
              </w:rPr>
              <w:t xml:space="preserve">коммерческих      </w:t>
            </w:r>
          </w:p>
          <w:p w:rsidR="0028597C" w:rsidRDefault="0028597C">
            <w:pPr>
              <w:pStyle w:val="ConsPlusNormal"/>
              <w:spacing w:line="200" w:lineRule="auto"/>
              <w:jc w:val="both"/>
            </w:pPr>
            <w:r>
              <w:rPr>
                <w:sz w:val="18"/>
              </w:rPr>
              <w:t xml:space="preserve">организаций,      </w:t>
            </w:r>
          </w:p>
          <w:p w:rsidR="0028597C" w:rsidRDefault="0028597C">
            <w:pPr>
              <w:pStyle w:val="ConsPlusNormal"/>
              <w:spacing w:line="200" w:lineRule="auto"/>
              <w:jc w:val="both"/>
            </w:pPr>
            <w:r>
              <w:rPr>
                <w:sz w:val="18"/>
              </w:rPr>
              <w:t xml:space="preserve">правами в         </w:t>
            </w:r>
          </w:p>
          <w:p w:rsidR="0028597C" w:rsidRDefault="0028597C">
            <w:pPr>
              <w:pStyle w:val="ConsPlusNormal"/>
              <w:spacing w:line="200" w:lineRule="auto"/>
              <w:jc w:val="both"/>
            </w:pPr>
            <w:r>
              <w:rPr>
                <w:sz w:val="18"/>
              </w:rPr>
              <w:t xml:space="preserve">отношении         </w:t>
            </w:r>
          </w:p>
          <w:p w:rsidR="0028597C" w:rsidRDefault="0028597C">
            <w:pPr>
              <w:pStyle w:val="ConsPlusNormal"/>
              <w:spacing w:line="200" w:lineRule="auto"/>
              <w:jc w:val="both"/>
            </w:pPr>
            <w:r>
              <w:rPr>
                <w:sz w:val="18"/>
              </w:rPr>
              <w:t xml:space="preserve">коммерческих      </w:t>
            </w:r>
          </w:p>
          <w:p w:rsidR="0028597C" w:rsidRDefault="0028597C">
            <w:pPr>
              <w:pStyle w:val="ConsPlusNormal"/>
              <w:spacing w:line="200" w:lineRule="auto"/>
              <w:jc w:val="both"/>
            </w:pPr>
            <w:r>
              <w:rPr>
                <w:sz w:val="18"/>
              </w:rPr>
              <w:t xml:space="preserve">организаций, с    </w:t>
            </w:r>
          </w:p>
          <w:p w:rsidR="0028597C" w:rsidRDefault="0028597C">
            <w:pPr>
              <w:pStyle w:val="ConsPlusNormal"/>
              <w:spacing w:line="200" w:lineRule="auto"/>
              <w:jc w:val="both"/>
            </w:pPr>
            <w:r>
              <w:rPr>
                <w:sz w:val="18"/>
              </w:rPr>
              <w:t xml:space="preserve">акциями (долями), </w:t>
            </w:r>
          </w:p>
          <w:p w:rsidR="0028597C" w:rsidRDefault="0028597C">
            <w:pPr>
              <w:pStyle w:val="ConsPlusNormal"/>
              <w:spacing w:line="200" w:lineRule="auto"/>
              <w:jc w:val="both"/>
            </w:pPr>
            <w:r>
              <w:rPr>
                <w:sz w:val="18"/>
              </w:rPr>
              <w:t xml:space="preserve">активами          </w:t>
            </w:r>
          </w:p>
          <w:p w:rsidR="0028597C" w:rsidRDefault="0028597C">
            <w:pPr>
              <w:pStyle w:val="ConsPlusNormal"/>
              <w:spacing w:line="200" w:lineRule="auto"/>
              <w:jc w:val="both"/>
            </w:pPr>
            <w:r>
              <w:rPr>
                <w:sz w:val="18"/>
              </w:rPr>
              <w:t xml:space="preserve">финансовых        </w:t>
            </w:r>
          </w:p>
          <w:p w:rsidR="0028597C" w:rsidRDefault="0028597C">
            <w:pPr>
              <w:pStyle w:val="ConsPlusNormal"/>
              <w:spacing w:line="200" w:lineRule="auto"/>
              <w:jc w:val="both"/>
            </w:pPr>
            <w:r>
              <w:rPr>
                <w:sz w:val="18"/>
              </w:rPr>
              <w:t xml:space="preserve">организаций и     </w:t>
            </w:r>
          </w:p>
          <w:p w:rsidR="0028597C" w:rsidRDefault="0028597C">
            <w:pPr>
              <w:pStyle w:val="ConsPlusNormal"/>
              <w:spacing w:line="200" w:lineRule="auto"/>
              <w:jc w:val="both"/>
            </w:pPr>
            <w:r>
              <w:rPr>
                <w:sz w:val="18"/>
              </w:rPr>
              <w:t xml:space="preserve">правами в отноше- </w:t>
            </w:r>
          </w:p>
          <w:p w:rsidR="0028597C" w:rsidRDefault="0028597C">
            <w:pPr>
              <w:pStyle w:val="ConsPlusNormal"/>
              <w:spacing w:line="200" w:lineRule="auto"/>
              <w:jc w:val="both"/>
            </w:pPr>
            <w:r>
              <w:rPr>
                <w:sz w:val="18"/>
              </w:rPr>
              <w:t xml:space="preserve">нии финансовых    </w:t>
            </w:r>
          </w:p>
          <w:p w:rsidR="0028597C" w:rsidRDefault="0028597C">
            <w:pPr>
              <w:pStyle w:val="ConsPlusNormal"/>
              <w:spacing w:line="200" w:lineRule="auto"/>
              <w:jc w:val="both"/>
            </w:pPr>
            <w:r>
              <w:rPr>
                <w:sz w:val="18"/>
              </w:rPr>
              <w:t xml:space="preserve">организаций       </w:t>
            </w:r>
          </w:p>
          <w:p w:rsidR="0028597C" w:rsidRDefault="0028597C">
            <w:pPr>
              <w:pStyle w:val="ConsPlusNormal"/>
              <w:spacing w:line="200" w:lineRule="auto"/>
              <w:jc w:val="both"/>
            </w:pPr>
            <w:r>
              <w:rPr>
                <w:sz w:val="18"/>
              </w:rPr>
              <w:t>(</w:t>
            </w:r>
            <w:hyperlink w:anchor="P200">
              <w:r>
                <w:rPr>
                  <w:color w:val="0000FF"/>
                  <w:sz w:val="18"/>
                </w:rPr>
                <w:t>пункты 3.31</w:t>
              </w:r>
            </w:hyperlink>
            <w:r>
              <w:rPr>
                <w:sz w:val="18"/>
              </w:rPr>
              <w:t xml:space="preserve">, </w:t>
            </w:r>
            <w:hyperlink w:anchor="P237">
              <w:r>
                <w:rPr>
                  <w:color w:val="0000FF"/>
                  <w:sz w:val="18"/>
                </w:rPr>
                <w:t>3.40</w:t>
              </w:r>
            </w:hyperlink>
          </w:p>
          <w:p w:rsidR="0028597C" w:rsidRDefault="0028597C">
            <w:pPr>
              <w:pStyle w:val="ConsPlusNormal"/>
              <w:spacing w:line="200" w:lineRule="auto"/>
              <w:jc w:val="both"/>
            </w:pPr>
            <w:r>
              <w:rPr>
                <w:sz w:val="18"/>
              </w:rPr>
              <w:t xml:space="preserve">Регламента)       </w:t>
            </w:r>
          </w:p>
        </w:tc>
        <w:tc>
          <w:tcPr>
            <w:tcW w:w="2052" w:type="dxa"/>
            <w:tcBorders>
              <w:top w:val="nil"/>
            </w:tcBorders>
          </w:tcPr>
          <w:p w:rsidR="0028597C" w:rsidRDefault="0028597C">
            <w:pPr>
              <w:pStyle w:val="ConsPlusNormal"/>
              <w:spacing w:line="200" w:lineRule="auto"/>
              <w:jc w:val="both"/>
            </w:pPr>
            <w:r>
              <w:rPr>
                <w:sz w:val="18"/>
              </w:rPr>
              <w:t xml:space="preserve">Необходимость    </w:t>
            </w:r>
          </w:p>
          <w:p w:rsidR="0028597C" w:rsidRDefault="0028597C">
            <w:pPr>
              <w:pStyle w:val="ConsPlusNormal"/>
              <w:spacing w:line="200" w:lineRule="auto"/>
              <w:jc w:val="both"/>
            </w:pPr>
            <w:r>
              <w:rPr>
                <w:sz w:val="18"/>
              </w:rPr>
              <w:t xml:space="preserve">запроса          </w:t>
            </w:r>
          </w:p>
          <w:p w:rsidR="0028597C" w:rsidRDefault="0028597C">
            <w:pPr>
              <w:pStyle w:val="ConsPlusNormal"/>
              <w:spacing w:line="200" w:lineRule="auto"/>
              <w:jc w:val="both"/>
            </w:pPr>
            <w:r>
              <w:rPr>
                <w:sz w:val="18"/>
              </w:rPr>
              <w:t xml:space="preserve">дополнительной   </w:t>
            </w:r>
          </w:p>
          <w:p w:rsidR="0028597C" w:rsidRDefault="0028597C">
            <w:pPr>
              <w:pStyle w:val="ConsPlusNormal"/>
              <w:spacing w:line="200" w:lineRule="auto"/>
              <w:jc w:val="both"/>
            </w:pPr>
            <w:r>
              <w:rPr>
                <w:sz w:val="18"/>
              </w:rPr>
              <w:t xml:space="preserve">информации либо  </w:t>
            </w:r>
          </w:p>
          <w:p w:rsidR="0028597C" w:rsidRDefault="0028597C">
            <w:pPr>
              <w:pStyle w:val="ConsPlusNormal"/>
              <w:spacing w:line="200" w:lineRule="auto"/>
              <w:jc w:val="both"/>
            </w:pPr>
            <w:r>
              <w:rPr>
                <w:sz w:val="18"/>
              </w:rPr>
              <w:t xml:space="preserve">необходимость    </w:t>
            </w:r>
          </w:p>
          <w:p w:rsidR="0028597C" w:rsidRDefault="0028597C">
            <w:pPr>
              <w:pStyle w:val="ConsPlusNormal"/>
              <w:spacing w:line="200" w:lineRule="auto"/>
              <w:jc w:val="both"/>
            </w:pPr>
            <w:r>
              <w:rPr>
                <w:sz w:val="18"/>
              </w:rPr>
              <w:t xml:space="preserve">дополнительного  </w:t>
            </w:r>
          </w:p>
          <w:p w:rsidR="0028597C" w:rsidRDefault="0028597C">
            <w:pPr>
              <w:pStyle w:val="ConsPlusNormal"/>
              <w:spacing w:line="200" w:lineRule="auto"/>
              <w:jc w:val="both"/>
            </w:pPr>
            <w:r>
              <w:rPr>
                <w:sz w:val="18"/>
              </w:rPr>
              <w:t xml:space="preserve">рассмотрения     </w:t>
            </w:r>
          </w:p>
          <w:p w:rsidR="0028597C" w:rsidRDefault="0028597C">
            <w:pPr>
              <w:pStyle w:val="ConsPlusNormal"/>
              <w:spacing w:line="200" w:lineRule="auto"/>
              <w:jc w:val="both"/>
            </w:pPr>
            <w:r>
              <w:rPr>
                <w:sz w:val="18"/>
              </w:rPr>
              <w:t xml:space="preserve">ходатайства      </w:t>
            </w:r>
          </w:p>
          <w:p w:rsidR="0028597C" w:rsidRDefault="0028597C">
            <w:pPr>
              <w:pStyle w:val="ConsPlusNormal"/>
              <w:spacing w:line="200" w:lineRule="auto"/>
              <w:jc w:val="both"/>
            </w:pPr>
            <w:r>
              <w:rPr>
                <w:sz w:val="18"/>
              </w:rPr>
              <w:t xml:space="preserve">(уведомления)    </w:t>
            </w:r>
          </w:p>
        </w:tc>
        <w:tc>
          <w:tcPr>
            <w:tcW w:w="2160" w:type="dxa"/>
            <w:tcBorders>
              <w:top w:val="nil"/>
            </w:tcBorders>
          </w:tcPr>
          <w:p w:rsidR="0028597C" w:rsidRDefault="0028597C">
            <w:pPr>
              <w:pStyle w:val="ConsPlusNormal"/>
              <w:spacing w:line="200" w:lineRule="auto"/>
              <w:jc w:val="both"/>
            </w:pPr>
            <w:r>
              <w:rPr>
                <w:sz w:val="18"/>
              </w:rPr>
              <w:t xml:space="preserve">Ответственный     </w:t>
            </w:r>
          </w:p>
          <w:p w:rsidR="0028597C" w:rsidRDefault="0028597C">
            <w:pPr>
              <w:pStyle w:val="ConsPlusNormal"/>
              <w:spacing w:line="200" w:lineRule="auto"/>
              <w:jc w:val="both"/>
            </w:pPr>
            <w:r>
              <w:rPr>
                <w:sz w:val="18"/>
              </w:rPr>
              <w:t xml:space="preserve">исполнитель       </w:t>
            </w:r>
          </w:p>
          <w:p w:rsidR="0028597C" w:rsidRDefault="0028597C">
            <w:pPr>
              <w:pStyle w:val="ConsPlusNormal"/>
              <w:spacing w:line="200" w:lineRule="auto"/>
              <w:jc w:val="both"/>
            </w:pPr>
          </w:p>
          <w:p w:rsidR="0028597C" w:rsidRDefault="0028597C">
            <w:pPr>
              <w:pStyle w:val="ConsPlusNormal"/>
              <w:spacing w:line="200" w:lineRule="auto"/>
              <w:jc w:val="both"/>
            </w:pPr>
            <w:r>
              <w:rPr>
                <w:sz w:val="18"/>
              </w:rPr>
              <w:t xml:space="preserve">Руководитель      </w:t>
            </w:r>
          </w:p>
          <w:p w:rsidR="0028597C" w:rsidRDefault="0028597C">
            <w:pPr>
              <w:pStyle w:val="ConsPlusNormal"/>
              <w:spacing w:line="200" w:lineRule="auto"/>
              <w:jc w:val="both"/>
            </w:pPr>
            <w:r>
              <w:rPr>
                <w:sz w:val="18"/>
              </w:rPr>
              <w:t xml:space="preserve">(заместитель      </w:t>
            </w:r>
          </w:p>
          <w:p w:rsidR="0028597C" w:rsidRDefault="0028597C">
            <w:pPr>
              <w:pStyle w:val="ConsPlusNormal"/>
              <w:spacing w:line="200" w:lineRule="auto"/>
              <w:jc w:val="both"/>
            </w:pPr>
            <w:r>
              <w:rPr>
                <w:sz w:val="18"/>
              </w:rPr>
              <w:t xml:space="preserve">руководителя)     </w:t>
            </w:r>
          </w:p>
          <w:p w:rsidR="0028597C" w:rsidRDefault="0028597C">
            <w:pPr>
              <w:pStyle w:val="ConsPlusNormal"/>
              <w:spacing w:line="200" w:lineRule="auto"/>
              <w:jc w:val="both"/>
            </w:pPr>
            <w:r>
              <w:rPr>
                <w:sz w:val="18"/>
              </w:rPr>
              <w:t xml:space="preserve">антимонопольного  </w:t>
            </w:r>
          </w:p>
          <w:p w:rsidR="0028597C" w:rsidRDefault="0028597C">
            <w:pPr>
              <w:pStyle w:val="ConsPlusNormal"/>
              <w:spacing w:line="200" w:lineRule="auto"/>
              <w:jc w:val="both"/>
            </w:pPr>
            <w:r>
              <w:rPr>
                <w:sz w:val="18"/>
              </w:rPr>
              <w:t xml:space="preserve">органа            </w:t>
            </w:r>
          </w:p>
        </w:tc>
        <w:tc>
          <w:tcPr>
            <w:tcW w:w="2052" w:type="dxa"/>
            <w:tcBorders>
              <w:top w:val="nil"/>
            </w:tcBorders>
          </w:tcPr>
          <w:p w:rsidR="0028597C" w:rsidRDefault="0028597C">
            <w:pPr>
              <w:pStyle w:val="ConsPlusNormal"/>
              <w:spacing w:line="200" w:lineRule="auto"/>
              <w:jc w:val="both"/>
            </w:pPr>
            <w:r>
              <w:rPr>
                <w:sz w:val="18"/>
              </w:rPr>
              <w:t xml:space="preserve">Решение о        </w:t>
            </w:r>
          </w:p>
          <w:p w:rsidR="0028597C" w:rsidRDefault="0028597C">
            <w:pPr>
              <w:pStyle w:val="ConsPlusNormal"/>
              <w:spacing w:line="200" w:lineRule="auto"/>
              <w:jc w:val="both"/>
            </w:pPr>
            <w:r>
              <w:rPr>
                <w:sz w:val="18"/>
              </w:rPr>
              <w:t xml:space="preserve">продлении срока  </w:t>
            </w:r>
          </w:p>
          <w:p w:rsidR="0028597C" w:rsidRDefault="0028597C">
            <w:pPr>
              <w:pStyle w:val="ConsPlusNormal"/>
              <w:spacing w:line="200" w:lineRule="auto"/>
              <w:jc w:val="both"/>
            </w:pPr>
            <w:r>
              <w:rPr>
                <w:sz w:val="18"/>
              </w:rPr>
              <w:t xml:space="preserve">принимается в    </w:t>
            </w:r>
          </w:p>
          <w:p w:rsidR="0028597C" w:rsidRDefault="0028597C">
            <w:pPr>
              <w:pStyle w:val="ConsPlusNormal"/>
              <w:spacing w:line="200" w:lineRule="auto"/>
              <w:jc w:val="both"/>
            </w:pPr>
            <w:r>
              <w:rPr>
                <w:sz w:val="18"/>
              </w:rPr>
              <w:t xml:space="preserve">течение 20 дней, </w:t>
            </w:r>
          </w:p>
          <w:p w:rsidR="0028597C" w:rsidRDefault="0028597C">
            <w:pPr>
              <w:pStyle w:val="ConsPlusNormal"/>
              <w:spacing w:line="200" w:lineRule="auto"/>
              <w:jc w:val="both"/>
            </w:pPr>
            <w:r>
              <w:rPr>
                <w:sz w:val="18"/>
              </w:rPr>
              <w:t xml:space="preserve">предусмотренных  </w:t>
            </w:r>
          </w:p>
          <w:p w:rsidR="0028597C" w:rsidRDefault="0028597C">
            <w:pPr>
              <w:pStyle w:val="ConsPlusNormal"/>
              <w:spacing w:line="200" w:lineRule="auto"/>
              <w:jc w:val="both"/>
            </w:pPr>
            <w:r>
              <w:rPr>
                <w:sz w:val="18"/>
              </w:rPr>
              <w:t xml:space="preserve">для рассмотрения </w:t>
            </w:r>
          </w:p>
          <w:p w:rsidR="0028597C" w:rsidRDefault="0028597C">
            <w:pPr>
              <w:pStyle w:val="ConsPlusNormal"/>
              <w:spacing w:line="200" w:lineRule="auto"/>
              <w:jc w:val="both"/>
            </w:pPr>
            <w:r>
              <w:rPr>
                <w:sz w:val="18"/>
              </w:rPr>
              <w:t xml:space="preserve">документов       </w:t>
            </w:r>
          </w:p>
          <w:p w:rsidR="0028597C" w:rsidRDefault="0028597C">
            <w:pPr>
              <w:pStyle w:val="ConsPlusNormal"/>
              <w:spacing w:line="200" w:lineRule="auto"/>
              <w:jc w:val="both"/>
            </w:pPr>
            <w:r>
              <w:rPr>
                <w:sz w:val="18"/>
              </w:rPr>
              <w:t xml:space="preserve">заявителя        </w:t>
            </w:r>
          </w:p>
        </w:tc>
        <w:tc>
          <w:tcPr>
            <w:tcW w:w="2160" w:type="dxa"/>
            <w:tcBorders>
              <w:top w:val="nil"/>
            </w:tcBorders>
          </w:tcPr>
          <w:p w:rsidR="0028597C" w:rsidRDefault="0028597C">
            <w:pPr>
              <w:pStyle w:val="ConsPlusNormal"/>
              <w:spacing w:line="200" w:lineRule="auto"/>
              <w:jc w:val="both"/>
            </w:pPr>
            <w:r>
              <w:rPr>
                <w:sz w:val="18"/>
              </w:rPr>
              <w:t xml:space="preserve">Отсутствие        </w:t>
            </w:r>
          </w:p>
          <w:p w:rsidR="0028597C" w:rsidRDefault="0028597C">
            <w:pPr>
              <w:pStyle w:val="ConsPlusNormal"/>
              <w:spacing w:line="200" w:lineRule="auto"/>
              <w:jc w:val="both"/>
            </w:pPr>
            <w:r>
              <w:rPr>
                <w:sz w:val="18"/>
              </w:rPr>
              <w:t xml:space="preserve">необходимой       </w:t>
            </w:r>
          </w:p>
          <w:p w:rsidR="0028597C" w:rsidRDefault="0028597C">
            <w:pPr>
              <w:pStyle w:val="ConsPlusNormal"/>
              <w:spacing w:line="200" w:lineRule="auto"/>
              <w:jc w:val="both"/>
            </w:pPr>
            <w:r>
              <w:rPr>
                <w:sz w:val="18"/>
              </w:rPr>
              <w:t xml:space="preserve">дополнительной    </w:t>
            </w:r>
          </w:p>
          <w:p w:rsidR="0028597C" w:rsidRDefault="0028597C">
            <w:pPr>
              <w:pStyle w:val="ConsPlusNormal"/>
              <w:spacing w:line="200" w:lineRule="auto"/>
              <w:jc w:val="both"/>
            </w:pPr>
            <w:r>
              <w:rPr>
                <w:sz w:val="18"/>
              </w:rPr>
              <w:t xml:space="preserve">информации        </w:t>
            </w:r>
          </w:p>
          <w:p w:rsidR="0028597C" w:rsidRDefault="0028597C">
            <w:pPr>
              <w:pStyle w:val="ConsPlusNormal"/>
              <w:spacing w:line="200" w:lineRule="auto"/>
              <w:jc w:val="both"/>
            </w:pPr>
          </w:p>
          <w:p w:rsidR="0028597C" w:rsidRDefault="0028597C">
            <w:pPr>
              <w:pStyle w:val="ConsPlusNormal"/>
              <w:spacing w:line="200" w:lineRule="auto"/>
              <w:jc w:val="both"/>
            </w:pPr>
            <w:r>
              <w:rPr>
                <w:sz w:val="18"/>
              </w:rPr>
              <w:t xml:space="preserve">Установлено, что  </w:t>
            </w:r>
          </w:p>
          <w:p w:rsidR="0028597C" w:rsidRDefault="0028597C">
            <w:pPr>
              <w:pStyle w:val="ConsPlusNormal"/>
              <w:spacing w:line="200" w:lineRule="auto"/>
              <w:jc w:val="both"/>
            </w:pPr>
            <w:r>
              <w:rPr>
                <w:sz w:val="18"/>
              </w:rPr>
              <w:t xml:space="preserve">действия могут    </w:t>
            </w:r>
          </w:p>
          <w:p w:rsidR="0028597C" w:rsidRDefault="0028597C">
            <w:pPr>
              <w:pStyle w:val="ConsPlusNormal"/>
              <w:spacing w:line="200" w:lineRule="auto"/>
              <w:jc w:val="both"/>
            </w:pPr>
            <w:r>
              <w:rPr>
                <w:sz w:val="18"/>
              </w:rPr>
              <w:t xml:space="preserve">привести к        </w:t>
            </w:r>
          </w:p>
          <w:p w:rsidR="0028597C" w:rsidRDefault="0028597C">
            <w:pPr>
              <w:pStyle w:val="ConsPlusNormal"/>
              <w:spacing w:line="200" w:lineRule="auto"/>
              <w:jc w:val="both"/>
            </w:pPr>
            <w:r>
              <w:rPr>
                <w:sz w:val="18"/>
              </w:rPr>
              <w:t xml:space="preserve">ограничению       </w:t>
            </w:r>
          </w:p>
          <w:p w:rsidR="0028597C" w:rsidRDefault="0028597C">
            <w:pPr>
              <w:pStyle w:val="ConsPlusNormal"/>
              <w:spacing w:line="200" w:lineRule="auto"/>
              <w:jc w:val="both"/>
            </w:pPr>
            <w:r>
              <w:rPr>
                <w:sz w:val="18"/>
              </w:rPr>
              <w:t xml:space="preserve">конкуренции       </w:t>
            </w:r>
          </w:p>
        </w:tc>
        <w:tc>
          <w:tcPr>
            <w:tcW w:w="1944" w:type="dxa"/>
            <w:tcBorders>
              <w:top w:val="nil"/>
            </w:tcBorders>
          </w:tcPr>
          <w:p w:rsidR="0028597C" w:rsidRDefault="0028597C">
            <w:pPr>
              <w:pStyle w:val="ConsPlusNormal"/>
              <w:spacing w:line="200" w:lineRule="auto"/>
              <w:jc w:val="both"/>
            </w:pPr>
            <w:r>
              <w:rPr>
                <w:sz w:val="18"/>
              </w:rPr>
              <w:t>Проект решения о</w:t>
            </w:r>
          </w:p>
          <w:p w:rsidR="0028597C" w:rsidRDefault="0028597C">
            <w:pPr>
              <w:pStyle w:val="ConsPlusNormal"/>
              <w:spacing w:line="200" w:lineRule="auto"/>
              <w:jc w:val="both"/>
            </w:pPr>
            <w:r>
              <w:rPr>
                <w:sz w:val="18"/>
              </w:rPr>
              <w:t xml:space="preserve">продлении срока </w:t>
            </w:r>
          </w:p>
          <w:p w:rsidR="0028597C" w:rsidRDefault="0028597C">
            <w:pPr>
              <w:pStyle w:val="ConsPlusNormal"/>
              <w:spacing w:line="200" w:lineRule="auto"/>
              <w:jc w:val="both"/>
            </w:pPr>
            <w:r>
              <w:rPr>
                <w:sz w:val="18"/>
              </w:rPr>
              <w:t xml:space="preserve">рассмотрения    </w:t>
            </w:r>
          </w:p>
          <w:p w:rsidR="0028597C" w:rsidRDefault="0028597C">
            <w:pPr>
              <w:pStyle w:val="ConsPlusNormal"/>
              <w:spacing w:line="200" w:lineRule="auto"/>
              <w:jc w:val="both"/>
            </w:pPr>
            <w:r>
              <w:rPr>
                <w:sz w:val="18"/>
              </w:rPr>
              <w:t xml:space="preserve">ходатайства     </w:t>
            </w:r>
          </w:p>
          <w:p w:rsidR="0028597C" w:rsidRDefault="0028597C">
            <w:pPr>
              <w:pStyle w:val="ConsPlusNormal"/>
              <w:spacing w:line="200" w:lineRule="auto"/>
              <w:jc w:val="both"/>
            </w:pPr>
            <w:r>
              <w:rPr>
                <w:sz w:val="18"/>
              </w:rPr>
              <w:t xml:space="preserve">(уведомления) и </w:t>
            </w:r>
          </w:p>
          <w:p w:rsidR="0028597C" w:rsidRDefault="0028597C">
            <w:pPr>
              <w:pStyle w:val="ConsPlusNormal"/>
              <w:spacing w:line="200" w:lineRule="auto"/>
              <w:jc w:val="both"/>
            </w:pPr>
            <w:r>
              <w:rPr>
                <w:sz w:val="18"/>
              </w:rPr>
              <w:t xml:space="preserve">запроса         </w:t>
            </w:r>
          </w:p>
          <w:p w:rsidR="0028597C" w:rsidRDefault="0028597C">
            <w:pPr>
              <w:pStyle w:val="ConsPlusNormal"/>
              <w:spacing w:line="200" w:lineRule="auto"/>
              <w:jc w:val="both"/>
            </w:pPr>
            <w:r>
              <w:rPr>
                <w:sz w:val="18"/>
              </w:rPr>
              <w:t xml:space="preserve">дополнительной  </w:t>
            </w:r>
          </w:p>
          <w:p w:rsidR="0028597C" w:rsidRDefault="0028597C">
            <w:pPr>
              <w:pStyle w:val="ConsPlusNormal"/>
              <w:spacing w:line="200" w:lineRule="auto"/>
              <w:jc w:val="both"/>
            </w:pPr>
            <w:r>
              <w:rPr>
                <w:sz w:val="18"/>
              </w:rPr>
              <w:t xml:space="preserve">информации      </w:t>
            </w:r>
          </w:p>
        </w:tc>
        <w:tc>
          <w:tcPr>
            <w:tcW w:w="2160" w:type="dxa"/>
            <w:tcBorders>
              <w:top w:val="nil"/>
            </w:tcBorders>
          </w:tcPr>
          <w:p w:rsidR="0028597C" w:rsidRDefault="0028597C">
            <w:pPr>
              <w:pStyle w:val="ConsPlusNormal"/>
              <w:spacing w:line="200" w:lineRule="auto"/>
              <w:jc w:val="both"/>
            </w:pPr>
            <w:r>
              <w:rPr>
                <w:sz w:val="18"/>
              </w:rPr>
              <w:t xml:space="preserve">Направление       </w:t>
            </w:r>
          </w:p>
          <w:p w:rsidR="0028597C" w:rsidRDefault="0028597C">
            <w:pPr>
              <w:pStyle w:val="ConsPlusNormal"/>
              <w:spacing w:line="200" w:lineRule="auto"/>
              <w:jc w:val="both"/>
            </w:pPr>
            <w:r>
              <w:rPr>
                <w:sz w:val="18"/>
              </w:rPr>
              <w:t xml:space="preserve">заявителю решения </w:t>
            </w:r>
          </w:p>
          <w:p w:rsidR="0028597C" w:rsidRDefault="0028597C">
            <w:pPr>
              <w:pStyle w:val="ConsPlusNormal"/>
              <w:spacing w:line="200" w:lineRule="auto"/>
              <w:jc w:val="both"/>
            </w:pPr>
            <w:r>
              <w:rPr>
                <w:sz w:val="18"/>
              </w:rPr>
              <w:t xml:space="preserve">о продлении срока </w:t>
            </w:r>
          </w:p>
          <w:p w:rsidR="0028597C" w:rsidRDefault="0028597C">
            <w:pPr>
              <w:pStyle w:val="ConsPlusNormal"/>
              <w:spacing w:line="200" w:lineRule="auto"/>
              <w:jc w:val="both"/>
            </w:pPr>
            <w:r>
              <w:rPr>
                <w:sz w:val="18"/>
              </w:rPr>
              <w:t xml:space="preserve">рассмотрения      </w:t>
            </w:r>
          </w:p>
          <w:p w:rsidR="0028597C" w:rsidRDefault="0028597C">
            <w:pPr>
              <w:pStyle w:val="ConsPlusNormal"/>
              <w:spacing w:line="200" w:lineRule="auto"/>
              <w:jc w:val="both"/>
            </w:pPr>
            <w:r>
              <w:rPr>
                <w:sz w:val="18"/>
              </w:rPr>
              <w:t xml:space="preserve">ходатайства       </w:t>
            </w:r>
          </w:p>
          <w:p w:rsidR="0028597C" w:rsidRDefault="0028597C">
            <w:pPr>
              <w:pStyle w:val="ConsPlusNormal"/>
              <w:spacing w:line="200" w:lineRule="auto"/>
              <w:jc w:val="both"/>
            </w:pPr>
            <w:r>
              <w:rPr>
                <w:sz w:val="18"/>
              </w:rPr>
              <w:t xml:space="preserve">(уведомления) и   </w:t>
            </w:r>
          </w:p>
          <w:p w:rsidR="0028597C" w:rsidRDefault="0028597C">
            <w:pPr>
              <w:pStyle w:val="ConsPlusNormal"/>
              <w:spacing w:line="200" w:lineRule="auto"/>
              <w:jc w:val="both"/>
            </w:pPr>
            <w:r>
              <w:rPr>
                <w:sz w:val="18"/>
              </w:rPr>
              <w:t xml:space="preserve">запроса           </w:t>
            </w:r>
          </w:p>
          <w:p w:rsidR="0028597C" w:rsidRDefault="0028597C">
            <w:pPr>
              <w:pStyle w:val="ConsPlusNormal"/>
              <w:spacing w:line="200" w:lineRule="auto"/>
              <w:jc w:val="both"/>
            </w:pPr>
            <w:r>
              <w:rPr>
                <w:sz w:val="18"/>
              </w:rPr>
              <w:t xml:space="preserve">дополнительной    </w:t>
            </w:r>
          </w:p>
          <w:p w:rsidR="0028597C" w:rsidRDefault="0028597C">
            <w:pPr>
              <w:pStyle w:val="ConsPlusNormal"/>
              <w:spacing w:line="200" w:lineRule="auto"/>
              <w:jc w:val="both"/>
            </w:pPr>
            <w:r>
              <w:rPr>
                <w:sz w:val="18"/>
              </w:rPr>
              <w:t xml:space="preserve">информации.       </w:t>
            </w:r>
          </w:p>
          <w:p w:rsidR="0028597C" w:rsidRDefault="0028597C">
            <w:pPr>
              <w:pStyle w:val="ConsPlusNormal"/>
              <w:spacing w:line="200" w:lineRule="auto"/>
              <w:jc w:val="both"/>
            </w:pPr>
          </w:p>
          <w:p w:rsidR="0028597C" w:rsidRDefault="0028597C">
            <w:pPr>
              <w:pStyle w:val="ConsPlusNormal"/>
              <w:spacing w:line="200" w:lineRule="auto"/>
              <w:jc w:val="both"/>
            </w:pPr>
            <w:r>
              <w:rPr>
                <w:sz w:val="18"/>
              </w:rPr>
              <w:t xml:space="preserve">Размещение на     </w:t>
            </w:r>
          </w:p>
          <w:p w:rsidR="0028597C" w:rsidRDefault="0028597C">
            <w:pPr>
              <w:pStyle w:val="ConsPlusNormal"/>
              <w:spacing w:line="200" w:lineRule="auto"/>
              <w:jc w:val="both"/>
            </w:pPr>
            <w:r>
              <w:rPr>
                <w:sz w:val="18"/>
              </w:rPr>
              <w:t xml:space="preserve">официальном сайте </w:t>
            </w:r>
          </w:p>
          <w:p w:rsidR="0028597C" w:rsidRDefault="0028597C">
            <w:pPr>
              <w:pStyle w:val="ConsPlusNormal"/>
              <w:spacing w:line="200" w:lineRule="auto"/>
              <w:jc w:val="both"/>
            </w:pPr>
            <w:r>
              <w:rPr>
                <w:sz w:val="18"/>
              </w:rPr>
              <w:t xml:space="preserve">в сети            </w:t>
            </w:r>
          </w:p>
          <w:p w:rsidR="0028597C" w:rsidRDefault="0028597C">
            <w:pPr>
              <w:pStyle w:val="ConsPlusNormal"/>
              <w:spacing w:line="200" w:lineRule="auto"/>
              <w:jc w:val="both"/>
            </w:pPr>
            <w:r>
              <w:rPr>
                <w:sz w:val="18"/>
              </w:rPr>
              <w:t xml:space="preserve">"Интернет" сведе- </w:t>
            </w:r>
          </w:p>
          <w:p w:rsidR="0028597C" w:rsidRDefault="0028597C">
            <w:pPr>
              <w:pStyle w:val="ConsPlusNormal"/>
              <w:spacing w:line="200" w:lineRule="auto"/>
              <w:jc w:val="both"/>
            </w:pPr>
            <w:r>
              <w:rPr>
                <w:sz w:val="18"/>
              </w:rPr>
              <w:t xml:space="preserve">ний о сделке,     </w:t>
            </w:r>
          </w:p>
          <w:p w:rsidR="0028597C" w:rsidRDefault="0028597C">
            <w:pPr>
              <w:pStyle w:val="ConsPlusNormal"/>
              <w:spacing w:line="200" w:lineRule="auto"/>
              <w:jc w:val="both"/>
            </w:pPr>
            <w:r>
              <w:rPr>
                <w:sz w:val="18"/>
              </w:rPr>
              <w:t xml:space="preserve">заявленной в      </w:t>
            </w:r>
          </w:p>
          <w:p w:rsidR="0028597C" w:rsidRDefault="0028597C">
            <w:pPr>
              <w:pStyle w:val="ConsPlusNormal"/>
              <w:spacing w:line="200" w:lineRule="auto"/>
              <w:jc w:val="both"/>
            </w:pPr>
            <w:r>
              <w:rPr>
                <w:sz w:val="18"/>
              </w:rPr>
              <w:t xml:space="preserve">ходатайстве       </w:t>
            </w:r>
          </w:p>
          <w:p w:rsidR="0028597C" w:rsidRDefault="0028597C">
            <w:pPr>
              <w:pStyle w:val="ConsPlusNormal"/>
              <w:spacing w:line="200" w:lineRule="auto"/>
              <w:jc w:val="both"/>
            </w:pPr>
            <w:r>
              <w:rPr>
                <w:sz w:val="18"/>
              </w:rPr>
              <w:t xml:space="preserve">(уведомлении)     </w:t>
            </w:r>
          </w:p>
        </w:tc>
      </w:tr>
      <w:tr w:rsidR="0028597C">
        <w:trPr>
          <w:trHeight w:val="225"/>
        </w:trPr>
        <w:tc>
          <w:tcPr>
            <w:tcW w:w="2160" w:type="dxa"/>
            <w:tcBorders>
              <w:top w:val="nil"/>
            </w:tcBorders>
          </w:tcPr>
          <w:p w:rsidR="0028597C" w:rsidRDefault="0028597C">
            <w:pPr>
              <w:pStyle w:val="ConsPlusNormal"/>
              <w:spacing w:line="200" w:lineRule="auto"/>
              <w:jc w:val="both"/>
            </w:pPr>
            <w:r>
              <w:rPr>
                <w:sz w:val="18"/>
              </w:rPr>
              <w:t xml:space="preserve">Рассмотрение      </w:t>
            </w:r>
          </w:p>
          <w:p w:rsidR="0028597C" w:rsidRDefault="0028597C">
            <w:pPr>
              <w:pStyle w:val="ConsPlusNormal"/>
              <w:spacing w:line="200" w:lineRule="auto"/>
              <w:jc w:val="both"/>
            </w:pPr>
            <w:r>
              <w:rPr>
                <w:sz w:val="18"/>
              </w:rPr>
              <w:t xml:space="preserve">документов        </w:t>
            </w:r>
          </w:p>
          <w:p w:rsidR="0028597C" w:rsidRDefault="0028597C">
            <w:pPr>
              <w:pStyle w:val="ConsPlusNormal"/>
              <w:spacing w:line="200" w:lineRule="auto"/>
              <w:jc w:val="both"/>
            </w:pPr>
            <w:r>
              <w:rPr>
                <w:sz w:val="18"/>
              </w:rPr>
              <w:t xml:space="preserve">заявителя         </w:t>
            </w:r>
          </w:p>
        </w:tc>
        <w:tc>
          <w:tcPr>
            <w:tcW w:w="2052" w:type="dxa"/>
            <w:tcBorders>
              <w:top w:val="nil"/>
            </w:tcBorders>
          </w:tcPr>
          <w:p w:rsidR="0028597C" w:rsidRDefault="0028597C">
            <w:pPr>
              <w:pStyle w:val="ConsPlusNormal"/>
              <w:spacing w:line="200" w:lineRule="auto"/>
              <w:jc w:val="both"/>
            </w:pPr>
            <w:r>
              <w:rPr>
                <w:sz w:val="18"/>
              </w:rPr>
              <w:t xml:space="preserve">Представление    </w:t>
            </w:r>
          </w:p>
          <w:p w:rsidR="0028597C" w:rsidRDefault="0028597C">
            <w:pPr>
              <w:pStyle w:val="ConsPlusNormal"/>
              <w:spacing w:line="200" w:lineRule="auto"/>
              <w:jc w:val="both"/>
            </w:pPr>
            <w:r>
              <w:rPr>
                <w:sz w:val="18"/>
              </w:rPr>
              <w:t xml:space="preserve">дополнительной   </w:t>
            </w:r>
          </w:p>
          <w:p w:rsidR="0028597C" w:rsidRDefault="0028597C">
            <w:pPr>
              <w:pStyle w:val="ConsPlusNormal"/>
              <w:spacing w:line="200" w:lineRule="auto"/>
              <w:jc w:val="both"/>
            </w:pPr>
            <w:r>
              <w:rPr>
                <w:sz w:val="18"/>
              </w:rPr>
              <w:t xml:space="preserve">информации       </w:t>
            </w:r>
          </w:p>
        </w:tc>
        <w:tc>
          <w:tcPr>
            <w:tcW w:w="2160" w:type="dxa"/>
            <w:tcBorders>
              <w:top w:val="nil"/>
            </w:tcBorders>
          </w:tcPr>
          <w:p w:rsidR="0028597C" w:rsidRDefault="0028597C">
            <w:pPr>
              <w:pStyle w:val="ConsPlusNormal"/>
              <w:spacing w:line="200" w:lineRule="auto"/>
              <w:jc w:val="both"/>
            </w:pPr>
            <w:r>
              <w:rPr>
                <w:sz w:val="18"/>
              </w:rPr>
              <w:t xml:space="preserve">Ответственный     </w:t>
            </w:r>
          </w:p>
          <w:p w:rsidR="0028597C" w:rsidRDefault="0028597C">
            <w:pPr>
              <w:pStyle w:val="ConsPlusNormal"/>
              <w:spacing w:line="200" w:lineRule="auto"/>
              <w:jc w:val="both"/>
            </w:pPr>
            <w:r>
              <w:rPr>
                <w:sz w:val="18"/>
              </w:rPr>
              <w:t xml:space="preserve">исполнитель       </w:t>
            </w:r>
          </w:p>
        </w:tc>
        <w:tc>
          <w:tcPr>
            <w:tcW w:w="2052" w:type="dxa"/>
            <w:tcBorders>
              <w:top w:val="nil"/>
            </w:tcBorders>
          </w:tcPr>
          <w:p w:rsidR="0028597C" w:rsidRDefault="0028597C">
            <w:pPr>
              <w:pStyle w:val="ConsPlusNormal"/>
              <w:spacing w:line="200" w:lineRule="auto"/>
              <w:jc w:val="both"/>
            </w:pPr>
            <w:r>
              <w:rPr>
                <w:sz w:val="18"/>
              </w:rPr>
              <w:t xml:space="preserve">Макс. 65 дней    </w:t>
            </w:r>
          </w:p>
        </w:tc>
        <w:tc>
          <w:tcPr>
            <w:tcW w:w="2160" w:type="dxa"/>
            <w:tcBorders>
              <w:top w:val="nil"/>
            </w:tcBorders>
          </w:tcPr>
          <w:p w:rsidR="0028597C" w:rsidRDefault="0028597C">
            <w:pPr>
              <w:pStyle w:val="ConsPlusNormal"/>
              <w:spacing w:line="200" w:lineRule="auto"/>
              <w:jc w:val="both"/>
            </w:pPr>
            <w:r>
              <w:rPr>
                <w:sz w:val="18"/>
              </w:rPr>
              <w:t xml:space="preserve">Влияние сделки на </w:t>
            </w:r>
          </w:p>
          <w:p w:rsidR="0028597C" w:rsidRDefault="0028597C">
            <w:pPr>
              <w:pStyle w:val="ConsPlusNormal"/>
              <w:spacing w:line="200" w:lineRule="auto"/>
              <w:jc w:val="both"/>
            </w:pPr>
            <w:r>
              <w:rPr>
                <w:sz w:val="18"/>
              </w:rPr>
              <w:t xml:space="preserve">конкуренцию       </w:t>
            </w:r>
          </w:p>
        </w:tc>
        <w:tc>
          <w:tcPr>
            <w:tcW w:w="1944" w:type="dxa"/>
            <w:tcBorders>
              <w:top w:val="nil"/>
            </w:tcBorders>
          </w:tcPr>
          <w:p w:rsidR="0028597C" w:rsidRDefault="0028597C">
            <w:pPr>
              <w:pStyle w:val="ConsPlusNormal"/>
              <w:spacing w:line="200" w:lineRule="auto"/>
              <w:jc w:val="both"/>
            </w:pPr>
            <w:r>
              <w:rPr>
                <w:sz w:val="18"/>
              </w:rPr>
              <w:t xml:space="preserve">Проект решения  </w:t>
            </w:r>
          </w:p>
          <w:p w:rsidR="0028597C" w:rsidRDefault="0028597C">
            <w:pPr>
              <w:pStyle w:val="ConsPlusNormal"/>
              <w:spacing w:line="200" w:lineRule="auto"/>
              <w:jc w:val="both"/>
            </w:pPr>
            <w:r>
              <w:rPr>
                <w:sz w:val="18"/>
              </w:rPr>
              <w:t>антимонопольного</w:t>
            </w:r>
          </w:p>
          <w:p w:rsidR="0028597C" w:rsidRDefault="0028597C">
            <w:pPr>
              <w:pStyle w:val="ConsPlusNormal"/>
              <w:spacing w:line="200" w:lineRule="auto"/>
              <w:jc w:val="both"/>
            </w:pPr>
            <w:r>
              <w:rPr>
                <w:sz w:val="18"/>
              </w:rPr>
              <w:t xml:space="preserve">органа          </w:t>
            </w:r>
          </w:p>
        </w:tc>
        <w:tc>
          <w:tcPr>
            <w:tcW w:w="2160" w:type="dxa"/>
            <w:tcBorders>
              <w:top w:val="nil"/>
            </w:tcBorders>
          </w:tcPr>
          <w:p w:rsidR="0028597C" w:rsidRDefault="0028597C">
            <w:pPr>
              <w:pStyle w:val="ConsPlusNormal"/>
              <w:spacing w:line="200" w:lineRule="auto"/>
              <w:jc w:val="both"/>
            </w:pPr>
            <w:r>
              <w:rPr>
                <w:sz w:val="18"/>
              </w:rPr>
              <w:t xml:space="preserve">Проект решения    </w:t>
            </w:r>
          </w:p>
          <w:p w:rsidR="0028597C" w:rsidRDefault="0028597C">
            <w:pPr>
              <w:pStyle w:val="ConsPlusNormal"/>
              <w:spacing w:line="200" w:lineRule="auto"/>
              <w:jc w:val="both"/>
            </w:pPr>
            <w:r>
              <w:rPr>
                <w:sz w:val="18"/>
              </w:rPr>
              <w:t xml:space="preserve">передается        </w:t>
            </w:r>
          </w:p>
          <w:p w:rsidR="0028597C" w:rsidRDefault="0028597C">
            <w:pPr>
              <w:pStyle w:val="ConsPlusNormal"/>
              <w:spacing w:line="200" w:lineRule="auto"/>
              <w:jc w:val="both"/>
            </w:pPr>
            <w:r>
              <w:rPr>
                <w:sz w:val="18"/>
              </w:rPr>
              <w:t xml:space="preserve">заместителю       </w:t>
            </w:r>
          </w:p>
          <w:p w:rsidR="0028597C" w:rsidRDefault="0028597C">
            <w:pPr>
              <w:pStyle w:val="ConsPlusNormal"/>
              <w:spacing w:line="200" w:lineRule="auto"/>
              <w:jc w:val="both"/>
            </w:pPr>
            <w:r>
              <w:rPr>
                <w:sz w:val="18"/>
              </w:rPr>
              <w:t xml:space="preserve">руководителя      </w:t>
            </w:r>
          </w:p>
          <w:p w:rsidR="0028597C" w:rsidRDefault="0028597C">
            <w:pPr>
              <w:pStyle w:val="ConsPlusNormal"/>
              <w:spacing w:line="200" w:lineRule="auto"/>
              <w:jc w:val="both"/>
            </w:pPr>
            <w:r>
              <w:rPr>
                <w:sz w:val="18"/>
              </w:rPr>
              <w:t xml:space="preserve">антимонопольного  </w:t>
            </w:r>
          </w:p>
          <w:p w:rsidR="0028597C" w:rsidRDefault="0028597C">
            <w:pPr>
              <w:pStyle w:val="ConsPlusNormal"/>
              <w:spacing w:line="200" w:lineRule="auto"/>
              <w:jc w:val="both"/>
            </w:pPr>
            <w:r>
              <w:rPr>
                <w:sz w:val="18"/>
              </w:rPr>
              <w:t xml:space="preserve">органа            </w:t>
            </w:r>
          </w:p>
        </w:tc>
      </w:tr>
      <w:tr w:rsidR="0028597C">
        <w:trPr>
          <w:trHeight w:val="225"/>
        </w:trPr>
        <w:tc>
          <w:tcPr>
            <w:tcW w:w="2160" w:type="dxa"/>
            <w:tcBorders>
              <w:top w:val="nil"/>
            </w:tcBorders>
          </w:tcPr>
          <w:p w:rsidR="0028597C" w:rsidRDefault="0028597C">
            <w:pPr>
              <w:pStyle w:val="ConsPlusNormal"/>
              <w:spacing w:line="200" w:lineRule="auto"/>
              <w:jc w:val="both"/>
            </w:pPr>
            <w:r>
              <w:rPr>
                <w:sz w:val="18"/>
              </w:rPr>
              <w:t xml:space="preserve">Оформление        </w:t>
            </w:r>
          </w:p>
          <w:p w:rsidR="0028597C" w:rsidRDefault="0028597C">
            <w:pPr>
              <w:pStyle w:val="ConsPlusNormal"/>
              <w:spacing w:line="200" w:lineRule="auto"/>
              <w:jc w:val="both"/>
            </w:pPr>
            <w:r>
              <w:rPr>
                <w:sz w:val="18"/>
              </w:rPr>
              <w:t xml:space="preserve">решения           </w:t>
            </w:r>
          </w:p>
          <w:p w:rsidR="0028597C" w:rsidRDefault="0028597C">
            <w:pPr>
              <w:pStyle w:val="ConsPlusNormal"/>
              <w:spacing w:line="200" w:lineRule="auto"/>
              <w:jc w:val="both"/>
            </w:pPr>
            <w:r>
              <w:rPr>
                <w:sz w:val="18"/>
              </w:rPr>
              <w:t xml:space="preserve">антимонопольного  </w:t>
            </w:r>
          </w:p>
          <w:p w:rsidR="0028597C" w:rsidRDefault="0028597C">
            <w:pPr>
              <w:pStyle w:val="ConsPlusNormal"/>
              <w:spacing w:line="200" w:lineRule="auto"/>
              <w:jc w:val="both"/>
            </w:pPr>
            <w:r>
              <w:rPr>
                <w:sz w:val="18"/>
              </w:rPr>
              <w:t xml:space="preserve">органа            </w:t>
            </w:r>
          </w:p>
        </w:tc>
        <w:tc>
          <w:tcPr>
            <w:tcW w:w="2052" w:type="dxa"/>
            <w:tcBorders>
              <w:top w:val="nil"/>
            </w:tcBorders>
          </w:tcPr>
          <w:p w:rsidR="0028597C" w:rsidRDefault="0028597C">
            <w:pPr>
              <w:pStyle w:val="ConsPlusNormal"/>
              <w:spacing w:line="200" w:lineRule="auto"/>
              <w:jc w:val="both"/>
            </w:pPr>
            <w:r>
              <w:rPr>
                <w:sz w:val="18"/>
              </w:rPr>
              <w:t xml:space="preserve">Рассмотрение     </w:t>
            </w:r>
          </w:p>
          <w:p w:rsidR="0028597C" w:rsidRDefault="0028597C">
            <w:pPr>
              <w:pStyle w:val="ConsPlusNormal"/>
              <w:spacing w:line="200" w:lineRule="auto"/>
              <w:jc w:val="both"/>
            </w:pPr>
            <w:r>
              <w:rPr>
                <w:sz w:val="18"/>
              </w:rPr>
              <w:t xml:space="preserve">заместителем     </w:t>
            </w:r>
          </w:p>
          <w:p w:rsidR="0028597C" w:rsidRDefault="0028597C">
            <w:pPr>
              <w:pStyle w:val="ConsPlusNormal"/>
              <w:spacing w:line="200" w:lineRule="auto"/>
              <w:jc w:val="both"/>
            </w:pPr>
            <w:r>
              <w:rPr>
                <w:sz w:val="18"/>
              </w:rPr>
              <w:t xml:space="preserve">руководителя     </w:t>
            </w:r>
          </w:p>
          <w:p w:rsidR="0028597C" w:rsidRDefault="0028597C">
            <w:pPr>
              <w:pStyle w:val="ConsPlusNormal"/>
              <w:spacing w:line="200" w:lineRule="auto"/>
              <w:jc w:val="both"/>
            </w:pPr>
            <w:r>
              <w:rPr>
                <w:sz w:val="18"/>
              </w:rPr>
              <w:t xml:space="preserve">антимонопольного </w:t>
            </w:r>
          </w:p>
          <w:p w:rsidR="0028597C" w:rsidRDefault="0028597C">
            <w:pPr>
              <w:pStyle w:val="ConsPlusNormal"/>
              <w:spacing w:line="200" w:lineRule="auto"/>
              <w:jc w:val="both"/>
            </w:pPr>
            <w:r>
              <w:rPr>
                <w:sz w:val="18"/>
              </w:rPr>
              <w:t xml:space="preserve">органа проекта   </w:t>
            </w:r>
          </w:p>
          <w:p w:rsidR="0028597C" w:rsidRDefault="0028597C">
            <w:pPr>
              <w:pStyle w:val="ConsPlusNormal"/>
              <w:spacing w:line="200" w:lineRule="auto"/>
              <w:jc w:val="both"/>
            </w:pPr>
            <w:r>
              <w:rPr>
                <w:sz w:val="18"/>
              </w:rPr>
              <w:t xml:space="preserve">решения          </w:t>
            </w:r>
          </w:p>
        </w:tc>
        <w:tc>
          <w:tcPr>
            <w:tcW w:w="2160" w:type="dxa"/>
            <w:tcBorders>
              <w:top w:val="nil"/>
            </w:tcBorders>
          </w:tcPr>
          <w:p w:rsidR="0028597C" w:rsidRDefault="0028597C">
            <w:pPr>
              <w:pStyle w:val="ConsPlusNormal"/>
              <w:spacing w:line="200" w:lineRule="auto"/>
              <w:jc w:val="both"/>
            </w:pPr>
            <w:r>
              <w:rPr>
                <w:sz w:val="18"/>
              </w:rPr>
              <w:t xml:space="preserve">Ответственный     </w:t>
            </w:r>
          </w:p>
          <w:p w:rsidR="0028597C" w:rsidRDefault="0028597C">
            <w:pPr>
              <w:pStyle w:val="ConsPlusNormal"/>
              <w:spacing w:line="200" w:lineRule="auto"/>
              <w:jc w:val="both"/>
            </w:pPr>
            <w:r>
              <w:rPr>
                <w:sz w:val="18"/>
              </w:rPr>
              <w:t xml:space="preserve">исполнитель       </w:t>
            </w:r>
          </w:p>
          <w:p w:rsidR="0028597C" w:rsidRDefault="0028597C">
            <w:pPr>
              <w:pStyle w:val="ConsPlusNormal"/>
              <w:spacing w:line="200" w:lineRule="auto"/>
              <w:jc w:val="both"/>
            </w:pPr>
          </w:p>
          <w:p w:rsidR="0028597C" w:rsidRDefault="0028597C">
            <w:pPr>
              <w:pStyle w:val="ConsPlusNormal"/>
              <w:spacing w:line="200" w:lineRule="auto"/>
              <w:jc w:val="both"/>
            </w:pPr>
            <w:r>
              <w:rPr>
                <w:sz w:val="18"/>
              </w:rPr>
              <w:t xml:space="preserve">Руководитель      </w:t>
            </w:r>
          </w:p>
          <w:p w:rsidR="0028597C" w:rsidRDefault="0028597C">
            <w:pPr>
              <w:pStyle w:val="ConsPlusNormal"/>
              <w:spacing w:line="200" w:lineRule="auto"/>
              <w:jc w:val="both"/>
            </w:pPr>
            <w:r>
              <w:rPr>
                <w:sz w:val="18"/>
              </w:rPr>
              <w:t xml:space="preserve">(заместитель      </w:t>
            </w:r>
          </w:p>
          <w:p w:rsidR="0028597C" w:rsidRDefault="0028597C">
            <w:pPr>
              <w:pStyle w:val="ConsPlusNormal"/>
              <w:spacing w:line="200" w:lineRule="auto"/>
              <w:jc w:val="both"/>
            </w:pPr>
            <w:r>
              <w:rPr>
                <w:sz w:val="18"/>
              </w:rPr>
              <w:t xml:space="preserve">руководителя)     </w:t>
            </w:r>
          </w:p>
          <w:p w:rsidR="0028597C" w:rsidRDefault="0028597C">
            <w:pPr>
              <w:pStyle w:val="ConsPlusNormal"/>
              <w:spacing w:line="200" w:lineRule="auto"/>
              <w:jc w:val="both"/>
            </w:pPr>
            <w:r>
              <w:rPr>
                <w:sz w:val="18"/>
              </w:rPr>
              <w:t xml:space="preserve">антимонопольного  </w:t>
            </w:r>
          </w:p>
          <w:p w:rsidR="0028597C" w:rsidRDefault="0028597C">
            <w:pPr>
              <w:pStyle w:val="ConsPlusNormal"/>
              <w:spacing w:line="200" w:lineRule="auto"/>
              <w:jc w:val="both"/>
            </w:pPr>
            <w:r>
              <w:rPr>
                <w:sz w:val="18"/>
              </w:rPr>
              <w:lastRenderedPageBreak/>
              <w:t xml:space="preserve">органа            </w:t>
            </w:r>
          </w:p>
        </w:tc>
        <w:tc>
          <w:tcPr>
            <w:tcW w:w="2052" w:type="dxa"/>
            <w:tcBorders>
              <w:top w:val="nil"/>
            </w:tcBorders>
          </w:tcPr>
          <w:p w:rsidR="0028597C" w:rsidRDefault="0028597C">
            <w:pPr>
              <w:pStyle w:val="ConsPlusNormal"/>
              <w:spacing w:line="200" w:lineRule="auto"/>
              <w:jc w:val="both"/>
            </w:pPr>
            <w:r>
              <w:rPr>
                <w:sz w:val="18"/>
              </w:rPr>
              <w:lastRenderedPageBreak/>
              <w:t xml:space="preserve">5 дней           </w:t>
            </w:r>
          </w:p>
        </w:tc>
        <w:tc>
          <w:tcPr>
            <w:tcW w:w="2160" w:type="dxa"/>
            <w:tcBorders>
              <w:top w:val="nil"/>
            </w:tcBorders>
          </w:tcPr>
          <w:p w:rsidR="0028597C" w:rsidRDefault="0028597C">
            <w:pPr>
              <w:pStyle w:val="ConsPlusNormal"/>
              <w:spacing w:line="200" w:lineRule="auto"/>
              <w:jc w:val="both"/>
            </w:pPr>
            <w:r>
              <w:rPr>
                <w:sz w:val="18"/>
              </w:rPr>
              <w:t xml:space="preserve">Наличие           </w:t>
            </w:r>
          </w:p>
          <w:p w:rsidR="0028597C" w:rsidRDefault="0028597C">
            <w:pPr>
              <w:pStyle w:val="ConsPlusNormal"/>
              <w:spacing w:line="200" w:lineRule="auto"/>
              <w:jc w:val="both"/>
            </w:pPr>
            <w:r>
              <w:rPr>
                <w:sz w:val="18"/>
              </w:rPr>
              <w:t xml:space="preserve">подписанного      </w:t>
            </w:r>
          </w:p>
          <w:p w:rsidR="0028597C" w:rsidRDefault="0028597C">
            <w:pPr>
              <w:pStyle w:val="ConsPlusNormal"/>
              <w:spacing w:line="200" w:lineRule="auto"/>
              <w:jc w:val="both"/>
            </w:pPr>
            <w:r>
              <w:rPr>
                <w:sz w:val="18"/>
              </w:rPr>
              <w:t xml:space="preserve">решения           </w:t>
            </w:r>
          </w:p>
        </w:tc>
        <w:tc>
          <w:tcPr>
            <w:tcW w:w="1944" w:type="dxa"/>
            <w:tcBorders>
              <w:top w:val="nil"/>
            </w:tcBorders>
          </w:tcPr>
          <w:p w:rsidR="0028597C" w:rsidRDefault="0028597C">
            <w:pPr>
              <w:pStyle w:val="ConsPlusNormal"/>
              <w:spacing w:line="200" w:lineRule="auto"/>
              <w:jc w:val="both"/>
            </w:pPr>
            <w:r>
              <w:rPr>
                <w:sz w:val="18"/>
              </w:rPr>
              <w:t xml:space="preserve">Оформление      </w:t>
            </w:r>
          </w:p>
          <w:p w:rsidR="0028597C" w:rsidRDefault="0028597C">
            <w:pPr>
              <w:pStyle w:val="ConsPlusNormal"/>
              <w:spacing w:line="200" w:lineRule="auto"/>
              <w:jc w:val="both"/>
            </w:pPr>
            <w:r>
              <w:rPr>
                <w:sz w:val="18"/>
              </w:rPr>
              <w:t xml:space="preserve">решения и (или) </w:t>
            </w:r>
          </w:p>
          <w:p w:rsidR="0028597C" w:rsidRDefault="0028597C">
            <w:pPr>
              <w:pStyle w:val="ConsPlusNormal"/>
              <w:spacing w:line="200" w:lineRule="auto"/>
              <w:jc w:val="both"/>
            </w:pPr>
            <w:r>
              <w:rPr>
                <w:sz w:val="18"/>
              </w:rPr>
              <w:t xml:space="preserve">предписания     </w:t>
            </w:r>
          </w:p>
          <w:p w:rsidR="0028597C" w:rsidRDefault="0028597C">
            <w:pPr>
              <w:pStyle w:val="ConsPlusNormal"/>
              <w:spacing w:line="200" w:lineRule="auto"/>
              <w:jc w:val="both"/>
            </w:pPr>
            <w:r>
              <w:rPr>
                <w:sz w:val="18"/>
              </w:rPr>
              <w:t>антимонопольного</w:t>
            </w:r>
          </w:p>
          <w:p w:rsidR="0028597C" w:rsidRDefault="0028597C">
            <w:pPr>
              <w:pStyle w:val="ConsPlusNormal"/>
              <w:spacing w:line="200" w:lineRule="auto"/>
              <w:jc w:val="both"/>
            </w:pPr>
            <w:r>
              <w:rPr>
                <w:sz w:val="18"/>
              </w:rPr>
              <w:t xml:space="preserve">органа,         </w:t>
            </w:r>
          </w:p>
          <w:p w:rsidR="0028597C" w:rsidRDefault="0028597C">
            <w:pPr>
              <w:pStyle w:val="ConsPlusNormal"/>
              <w:spacing w:line="200" w:lineRule="auto"/>
              <w:jc w:val="both"/>
            </w:pPr>
            <w:r>
              <w:rPr>
                <w:sz w:val="18"/>
              </w:rPr>
              <w:t xml:space="preserve">визирование в   </w:t>
            </w:r>
          </w:p>
          <w:p w:rsidR="0028597C" w:rsidRDefault="0028597C">
            <w:pPr>
              <w:pStyle w:val="ConsPlusNormal"/>
              <w:spacing w:line="200" w:lineRule="auto"/>
              <w:jc w:val="both"/>
            </w:pPr>
            <w:r>
              <w:rPr>
                <w:sz w:val="18"/>
              </w:rPr>
              <w:t xml:space="preserve">соответствующих </w:t>
            </w:r>
          </w:p>
          <w:p w:rsidR="0028597C" w:rsidRDefault="0028597C">
            <w:pPr>
              <w:pStyle w:val="ConsPlusNormal"/>
              <w:spacing w:line="200" w:lineRule="auto"/>
              <w:jc w:val="both"/>
            </w:pPr>
            <w:r>
              <w:rPr>
                <w:sz w:val="18"/>
              </w:rPr>
              <w:lastRenderedPageBreak/>
              <w:t xml:space="preserve">структурных     </w:t>
            </w:r>
          </w:p>
          <w:p w:rsidR="0028597C" w:rsidRDefault="0028597C">
            <w:pPr>
              <w:pStyle w:val="ConsPlusNormal"/>
              <w:spacing w:line="200" w:lineRule="auto"/>
              <w:jc w:val="both"/>
            </w:pPr>
            <w:r>
              <w:rPr>
                <w:sz w:val="18"/>
              </w:rPr>
              <w:t xml:space="preserve">подразделениях, </w:t>
            </w:r>
          </w:p>
          <w:p w:rsidR="0028597C" w:rsidRDefault="0028597C">
            <w:pPr>
              <w:pStyle w:val="ConsPlusNormal"/>
              <w:spacing w:line="200" w:lineRule="auto"/>
              <w:jc w:val="both"/>
            </w:pPr>
            <w:r>
              <w:rPr>
                <w:sz w:val="18"/>
              </w:rPr>
              <w:t xml:space="preserve">подписание      </w:t>
            </w:r>
          </w:p>
          <w:p w:rsidR="0028597C" w:rsidRDefault="0028597C">
            <w:pPr>
              <w:pStyle w:val="ConsPlusNormal"/>
              <w:spacing w:line="200" w:lineRule="auto"/>
              <w:jc w:val="both"/>
            </w:pPr>
            <w:r>
              <w:rPr>
                <w:sz w:val="18"/>
              </w:rPr>
              <w:t xml:space="preserve">руководителем   </w:t>
            </w:r>
          </w:p>
          <w:p w:rsidR="0028597C" w:rsidRDefault="0028597C">
            <w:pPr>
              <w:pStyle w:val="ConsPlusNormal"/>
              <w:spacing w:line="200" w:lineRule="auto"/>
              <w:jc w:val="both"/>
            </w:pPr>
            <w:r>
              <w:rPr>
                <w:sz w:val="18"/>
              </w:rPr>
              <w:t xml:space="preserve">(заместителем   </w:t>
            </w:r>
          </w:p>
          <w:p w:rsidR="0028597C" w:rsidRDefault="0028597C">
            <w:pPr>
              <w:pStyle w:val="ConsPlusNormal"/>
              <w:spacing w:line="200" w:lineRule="auto"/>
              <w:jc w:val="both"/>
            </w:pPr>
            <w:r>
              <w:rPr>
                <w:sz w:val="18"/>
              </w:rPr>
              <w:t xml:space="preserve">руководителя)   </w:t>
            </w:r>
          </w:p>
          <w:p w:rsidR="0028597C" w:rsidRDefault="0028597C">
            <w:pPr>
              <w:pStyle w:val="ConsPlusNormal"/>
              <w:spacing w:line="200" w:lineRule="auto"/>
              <w:jc w:val="both"/>
            </w:pPr>
            <w:r>
              <w:rPr>
                <w:sz w:val="18"/>
              </w:rPr>
              <w:t>антимонопольного</w:t>
            </w:r>
          </w:p>
          <w:p w:rsidR="0028597C" w:rsidRDefault="0028597C">
            <w:pPr>
              <w:pStyle w:val="ConsPlusNormal"/>
              <w:spacing w:line="200" w:lineRule="auto"/>
              <w:jc w:val="both"/>
            </w:pPr>
            <w:r>
              <w:rPr>
                <w:sz w:val="18"/>
              </w:rPr>
              <w:t xml:space="preserve">органа,         </w:t>
            </w:r>
          </w:p>
          <w:p w:rsidR="0028597C" w:rsidRDefault="0028597C">
            <w:pPr>
              <w:pStyle w:val="ConsPlusNormal"/>
              <w:spacing w:line="200" w:lineRule="auto"/>
              <w:jc w:val="both"/>
            </w:pPr>
            <w:r>
              <w:rPr>
                <w:sz w:val="18"/>
              </w:rPr>
              <w:t xml:space="preserve">простановка     </w:t>
            </w:r>
          </w:p>
          <w:p w:rsidR="0028597C" w:rsidRDefault="0028597C">
            <w:pPr>
              <w:pStyle w:val="ConsPlusNormal"/>
              <w:spacing w:line="200" w:lineRule="auto"/>
              <w:jc w:val="both"/>
            </w:pPr>
            <w:r>
              <w:rPr>
                <w:sz w:val="18"/>
              </w:rPr>
              <w:t xml:space="preserve">реквизитов на   </w:t>
            </w:r>
          </w:p>
          <w:p w:rsidR="0028597C" w:rsidRDefault="0028597C">
            <w:pPr>
              <w:pStyle w:val="ConsPlusNormal"/>
              <w:spacing w:line="200" w:lineRule="auto"/>
              <w:jc w:val="both"/>
            </w:pPr>
            <w:r>
              <w:rPr>
                <w:sz w:val="18"/>
              </w:rPr>
              <w:t xml:space="preserve">бланке          </w:t>
            </w:r>
          </w:p>
        </w:tc>
        <w:tc>
          <w:tcPr>
            <w:tcW w:w="2160" w:type="dxa"/>
            <w:tcBorders>
              <w:top w:val="nil"/>
            </w:tcBorders>
          </w:tcPr>
          <w:p w:rsidR="0028597C" w:rsidRDefault="0028597C">
            <w:pPr>
              <w:pStyle w:val="ConsPlusNormal"/>
              <w:spacing w:line="200" w:lineRule="auto"/>
              <w:jc w:val="both"/>
            </w:pPr>
            <w:r>
              <w:rPr>
                <w:sz w:val="18"/>
              </w:rPr>
              <w:lastRenderedPageBreak/>
              <w:t xml:space="preserve">Решение:          </w:t>
            </w:r>
          </w:p>
          <w:p w:rsidR="0028597C" w:rsidRDefault="0028597C">
            <w:pPr>
              <w:pStyle w:val="ConsPlusNormal"/>
              <w:spacing w:line="200" w:lineRule="auto"/>
              <w:jc w:val="both"/>
            </w:pPr>
            <w:r>
              <w:rPr>
                <w:sz w:val="18"/>
              </w:rPr>
              <w:t xml:space="preserve">- об              </w:t>
            </w:r>
          </w:p>
          <w:p w:rsidR="0028597C" w:rsidRDefault="0028597C">
            <w:pPr>
              <w:pStyle w:val="ConsPlusNormal"/>
              <w:spacing w:line="200" w:lineRule="auto"/>
              <w:jc w:val="both"/>
            </w:pPr>
            <w:r>
              <w:rPr>
                <w:sz w:val="18"/>
              </w:rPr>
              <w:t xml:space="preserve">удовлетворении    </w:t>
            </w:r>
          </w:p>
          <w:p w:rsidR="0028597C" w:rsidRDefault="0028597C">
            <w:pPr>
              <w:pStyle w:val="ConsPlusNormal"/>
              <w:spacing w:line="200" w:lineRule="auto"/>
              <w:jc w:val="both"/>
            </w:pPr>
            <w:r>
              <w:rPr>
                <w:sz w:val="18"/>
              </w:rPr>
              <w:t xml:space="preserve">ходатайства;      </w:t>
            </w:r>
          </w:p>
          <w:p w:rsidR="0028597C" w:rsidRDefault="0028597C">
            <w:pPr>
              <w:pStyle w:val="ConsPlusNormal"/>
              <w:spacing w:line="200" w:lineRule="auto"/>
              <w:jc w:val="both"/>
            </w:pPr>
            <w:r>
              <w:rPr>
                <w:sz w:val="18"/>
              </w:rPr>
              <w:t xml:space="preserve">- об              </w:t>
            </w:r>
          </w:p>
          <w:p w:rsidR="0028597C" w:rsidRDefault="0028597C">
            <w:pPr>
              <w:pStyle w:val="ConsPlusNormal"/>
              <w:spacing w:line="200" w:lineRule="auto"/>
              <w:jc w:val="both"/>
            </w:pPr>
            <w:r>
              <w:rPr>
                <w:sz w:val="18"/>
              </w:rPr>
              <w:t xml:space="preserve">удовлетворении    </w:t>
            </w:r>
          </w:p>
          <w:p w:rsidR="0028597C" w:rsidRDefault="0028597C">
            <w:pPr>
              <w:pStyle w:val="ConsPlusNormal"/>
              <w:spacing w:line="200" w:lineRule="auto"/>
              <w:jc w:val="both"/>
            </w:pPr>
            <w:r>
              <w:rPr>
                <w:sz w:val="18"/>
              </w:rPr>
              <w:t xml:space="preserve">ходатайства и     </w:t>
            </w:r>
          </w:p>
          <w:p w:rsidR="0028597C" w:rsidRDefault="0028597C">
            <w:pPr>
              <w:pStyle w:val="ConsPlusNormal"/>
              <w:spacing w:line="200" w:lineRule="auto"/>
              <w:jc w:val="both"/>
            </w:pPr>
            <w:r>
              <w:rPr>
                <w:sz w:val="18"/>
              </w:rPr>
              <w:lastRenderedPageBreak/>
              <w:t xml:space="preserve">одновременной     </w:t>
            </w:r>
          </w:p>
          <w:p w:rsidR="0028597C" w:rsidRDefault="0028597C">
            <w:pPr>
              <w:pStyle w:val="ConsPlusNormal"/>
              <w:spacing w:line="200" w:lineRule="auto"/>
              <w:jc w:val="both"/>
            </w:pPr>
            <w:r>
              <w:rPr>
                <w:sz w:val="18"/>
              </w:rPr>
              <w:t xml:space="preserve">выдаче            </w:t>
            </w:r>
          </w:p>
          <w:p w:rsidR="0028597C" w:rsidRDefault="0028597C">
            <w:pPr>
              <w:pStyle w:val="ConsPlusNormal"/>
              <w:spacing w:line="200" w:lineRule="auto"/>
              <w:jc w:val="both"/>
            </w:pPr>
            <w:r>
              <w:rPr>
                <w:sz w:val="18"/>
              </w:rPr>
              <w:t xml:space="preserve">предписания;      </w:t>
            </w:r>
          </w:p>
          <w:p w:rsidR="0028597C" w:rsidRDefault="0028597C">
            <w:pPr>
              <w:pStyle w:val="ConsPlusNormal"/>
              <w:spacing w:line="200" w:lineRule="auto"/>
              <w:jc w:val="both"/>
            </w:pPr>
            <w:r>
              <w:rPr>
                <w:sz w:val="18"/>
              </w:rPr>
              <w:t xml:space="preserve">- об отказе в     </w:t>
            </w:r>
          </w:p>
          <w:p w:rsidR="0028597C" w:rsidRDefault="0028597C">
            <w:pPr>
              <w:pStyle w:val="ConsPlusNormal"/>
              <w:spacing w:line="200" w:lineRule="auto"/>
              <w:jc w:val="both"/>
            </w:pPr>
            <w:r>
              <w:rPr>
                <w:sz w:val="18"/>
              </w:rPr>
              <w:t xml:space="preserve">удовлетворении    </w:t>
            </w:r>
          </w:p>
          <w:p w:rsidR="0028597C" w:rsidRDefault="0028597C">
            <w:pPr>
              <w:pStyle w:val="ConsPlusNormal"/>
              <w:spacing w:line="200" w:lineRule="auto"/>
              <w:jc w:val="both"/>
            </w:pPr>
            <w:r>
              <w:rPr>
                <w:sz w:val="18"/>
              </w:rPr>
              <w:t xml:space="preserve">ходатайства;      </w:t>
            </w:r>
          </w:p>
          <w:p w:rsidR="0028597C" w:rsidRDefault="0028597C">
            <w:pPr>
              <w:pStyle w:val="ConsPlusNormal"/>
              <w:spacing w:line="200" w:lineRule="auto"/>
              <w:jc w:val="both"/>
            </w:pPr>
            <w:r>
              <w:rPr>
                <w:sz w:val="18"/>
              </w:rPr>
              <w:t xml:space="preserve">- о выдаче        </w:t>
            </w:r>
          </w:p>
          <w:p w:rsidR="0028597C" w:rsidRDefault="0028597C">
            <w:pPr>
              <w:pStyle w:val="ConsPlusNormal"/>
              <w:spacing w:line="200" w:lineRule="auto"/>
              <w:jc w:val="both"/>
            </w:pPr>
            <w:r>
              <w:rPr>
                <w:sz w:val="18"/>
              </w:rPr>
              <w:t xml:space="preserve">предписания       </w:t>
            </w:r>
          </w:p>
          <w:p w:rsidR="0028597C" w:rsidRDefault="0028597C">
            <w:pPr>
              <w:pStyle w:val="ConsPlusNormal"/>
              <w:spacing w:line="200" w:lineRule="auto"/>
              <w:jc w:val="both"/>
            </w:pPr>
            <w:r>
              <w:rPr>
                <w:sz w:val="18"/>
              </w:rPr>
              <w:t>(</w:t>
            </w:r>
            <w:hyperlink w:anchor="P201">
              <w:r>
                <w:rPr>
                  <w:color w:val="0000FF"/>
                  <w:sz w:val="18"/>
                </w:rPr>
                <w:t>пункты 3.32</w:t>
              </w:r>
            </w:hyperlink>
            <w:r>
              <w:rPr>
                <w:sz w:val="18"/>
              </w:rPr>
              <w:t xml:space="preserve">, </w:t>
            </w:r>
            <w:hyperlink w:anchor="P239">
              <w:r>
                <w:rPr>
                  <w:color w:val="0000FF"/>
                  <w:sz w:val="18"/>
                </w:rPr>
                <w:t>3.41</w:t>
              </w:r>
            </w:hyperlink>
          </w:p>
          <w:p w:rsidR="0028597C" w:rsidRDefault="0028597C">
            <w:pPr>
              <w:pStyle w:val="ConsPlusNormal"/>
              <w:spacing w:line="200" w:lineRule="auto"/>
              <w:jc w:val="both"/>
            </w:pPr>
            <w:r>
              <w:rPr>
                <w:sz w:val="18"/>
              </w:rPr>
              <w:t xml:space="preserve">Регламента)       </w:t>
            </w:r>
          </w:p>
        </w:tc>
      </w:tr>
      <w:tr w:rsidR="0028597C">
        <w:trPr>
          <w:trHeight w:val="225"/>
        </w:trPr>
        <w:tc>
          <w:tcPr>
            <w:tcW w:w="2160" w:type="dxa"/>
            <w:tcBorders>
              <w:top w:val="nil"/>
            </w:tcBorders>
          </w:tcPr>
          <w:p w:rsidR="0028597C" w:rsidRDefault="0028597C">
            <w:pPr>
              <w:pStyle w:val="ConsPlusNormal"/>
              <w:spacing w:line="200" w:lineRule="auto"/>
              <w:jc w:val="both"/>
            </w:pPr>
            <w:r>
              <w:rPr>
                <w:sz w:val="18"/>
              </w:rPr>
              <w:lastRenderedPageBreak/>
              <w:t xml:space="preserve">Выдача решения    </w:t>
            </w:r>
          </w:p>
          <w:p w:rsidR="0028597C" w:rsidRDefault="0028597C">
            <w:pPr>
              <w:pStyle w:val="ConsPlusNormal"/>
              <w:spacing w:line="200" w:lineRule="auto"/>
              <w:jc w:val="both"/>
            </w:pPr>
            <w:r>
              <w:rPr>
                <w:sz w:val="18"/>
              </w:rPr>
              <w:t xml:space="preserve">антимонопольного  </w:t>
            </w:r>
          </w:p>
          <w:p w:rsidR="0028597C" w:rsidRDefault="0028597C">
            <w:pPr>
              <w:pStyle w:val="ConsPlusNormal"/>
              <w:spacing w:line="200" w:lineRule="auto"/>
              <w:jc w:val="both"/>
            </w:pPr>
            <w:r>
              <w:rPr>
                <w:sz w:val="18"/>
              </w:rPr>
              <w:t xml:space="preserve">органа            </w:t>
            </w:r>
          </w:p>
        </w:tc>
        <w:tc>
          <w:tcPr>
            <w:tcW w:w="2052" w:type="dxa"/>
            <w:tcBorders>
              <w:top w:val="nil"/>
            </w:tcBorders>
          </w:tcPr>
          <w:p w:rsidR="0028597C" w:rsidRDefault="0028597C">
            <w:pPr>
              <w:pStyle w:val="ConsPlusNormal"/>
              <w:spacing w:line="200" w:lineRule="auto"/>
              <w:jc w:val="both"/>
            </w:pPr>
            <w:r>
              <w:rPr>
                <w:sz w:val="18"/>
              </w:rPr>
              <w:t xml:space="preserve">Наличие          </w:t>
            </w:r>
          </w:p>
          <w:p w:rsidR="0028597C" w:rsidRDefault="0028597C">
            <w:pPr>
              <w:pStyle w:val="ConsPlusNormal"/>
              <w:spacing w:line="200" w:lineRule="auto"/>
              <w:jc w:val="both"/>
            </w:pPr>
            <w:r>
              <w:rPr>
                <w:sz w:val="18"/>
              </w:rPr>
              <w:t xml:space="preserve">соответствующим  </w:t>
            </w:r>
          </w:p>
          <w:p w:rsidR="0028597C" w:rsidRDefault="0028597C">
            <w:pPr>
              <w:pStyle w:val="ConsPlusNormal"/>
              <w:spacing w:line="200" w:lineRule="auto"/>
              <w:jc w:val="both"/>
            </w:pPr>
            <w:r>
              <w:rPr>
                <w:sz w:val="18"/>
              </w:rPr>
              <w:t xml:space="preserve">образом          </w:t>
            </w:r>
          </w:p>
          <w:p w:rsidR="0028597C" w:rsidRDefault="0028597C">
            <w:pPr>
              <w:pStyle w:val="ConsPlusNormal"/>
              <w:spacing w:line="200" w:lineRule="auto"/>
              <w:jc w:val="both"/>
            </w:pPr>
            <w:r>
              <w:rPr>
                <w:sz w:val="18"/>
              </w:rPr>
              <w:t xml:space="preserve">оформленного     </w:t>
            </w:r>
          </w:p>
          <w:p w:rsidR="0028597C" w:rsidRDefault="0028597C">
            <w:pPr>
              <w:pStyle w:val="ConsPlusNormal"/>
              <w:spacing w:line="200" w:lineRule="auto"/>
              <w:jc w:val="both"/>
            </w:pPr>
            <w:r>
              <w:rPr>
                <w:sz w:val="18"/>
              </w:rPr>
              <w:t xml:space="preserve">решения          </w:t>
            </w:r>
          </w:p>
          <w:p w:rsidR="0028597C" w:rsidRDefault="0028597C">
            <w:pPr>
              <w:pStyle w:val="ConsPlusNormal"/>
              <w:spacing w:line="200" w:lineRule="auto"/>
              <w:jc w:val="both"/>
            </w:pPr>
            <w:r>
              <w:rPr>
                <w:sz w:val="18"/>
              </w:rPr>
              <w:t xml:space="preserve">антимонопольного </w:t>
            </w:r>
          </w:p>
          <w:p w:rsidR="0028597C" w:rsidRDefault="0028597C">
            <w:pPr>
              <w:pStyle w:val="ConsPlusNormal"/>
              <w:spacing w:line="200" w:lineRule="auto"/>
              <w:jc w:val="both"/>
            </w:pPr>
            <w:r>
              <w:rPr>
                <w:sz w:val="18"/>
              </w:rPr>
              <w:t xml:space="preserve">органа           </w:t>
            </w:r>
          </w:p>
        </w:tc>
        <w:tc>
          <w:tcPr>
            <w:tcW w:w="2160" w:type="dxa"/>
            <w:tcBorders>
              <w:top w:val="nil"/>
            </w:tcBorders>
          </w:tcPr>
          <w:p w:rsidR="0028597C" w:rsidRDefault="0028597C">
            <w:pPr>
              <w:pStyle w:val="ConsPlusNormal"/>
              <w:spacing w:line="200" w:lineRule="auto"/>
              <w:jc w:val="both"/>
            </w:pPr>
            <w:r>
              <w:rPr>
                <w:sz w:val="18"/>
              </w:rPr>
              <w:t xml:space="preserve">Работник          </w:t>
            </w:r>
          </w:p>
          <w:p w:rsidR="0028597C" w:rsidRDefault="0028597C">
            <w:pPr>
              <w:pStyle w:val="ConsPlusNormal"/>
              <w:spacing w:line="200" w:lineRule="auto"/>
              <w:jc w:val="both"/>
            </w:pPr>
            <w:r>
              <w:rPr>
                <w:sz w:val="18"/>
              </w:rPr>
              <w:t xml:space="preserve">Управления делами </w:t>
            </w:r>
          </w:p>
          <w:p w:rsidR="0028597C" w:rsidRDefault="0028597C">
            <w:pPr>
              <w:pStyle w:val="ConsPlusNormal"/>
              <w:spacing w:line="200" w:lineRule="auto"/>
              <w:jc w:val="both"/>
            </w:pPr>
            <w:r>
              <w:rPr>
                <w:sz w:val="18"/>
              </w:rPr>
              <w:t xml:space="preserve">ФАС России либо   </w:t>
            </w:r>
          </w:p>
          <w:p w:rsidR="0028597C" w:rsidRDefault="0028597C">
            <w:pPr>
              <w:pStyle w:val="ConsPlusNormal"/>
              <w:spacing w:line="200" w:lineRule="auto"/>
              <w:jc w:val="both"/>
            </w:pPr>
            <w:r>
              <w:rPr>
                <w:sz w:val="18"/>
              </w:rPr>
              <w:t xml:space="preserve">соответствующего  </w:t>
            </w:r>
          </w:p>
          <w:p w:rsidR="0028597C" w:rsidRDefault="0028597C">
            <w:pPr>
              <w:pStyle w:val="ConsPlusNormal"/>
              <w:spacing w:line="200" w:lineRule="auto"/>
              <w:jc w:val="both"/>
            </w:pPr>
            <w:r>
              <w:rPr>
                <w:sz w:val="18"/>
              </w:rPr>
              <w:t xml:space="preserve">структурного      </w:t>
            </w:r>
          </w:p>
          <w:p w:rsidR="0028597C" w:rsidRDefault="0028597C">
            <w:pPr>
              <w:pStyle w:val="ConsPlusNormal"/>
              <w:spacing w:line="200" w:lineRule="auto"/>
              <w:jc w:val="both"/>
            </w:pPr>
            <w:r>
              <w:rPr>
                <w:sz w:val="18"/>
              </w:rPr>
              <w:t xml:space="preserve">подразделения     </w:t>
            </w:r>
          </w:p>
          <w:p w:rsidR="0028597C" w:rsidRDefault="0028597C">
            <w:pPr>
              <w:pStyle w:val="ConsPlusNormal"/>
              <w:spacing w:line="200" w:lineRule="auto"/>
              <w:jc w:val="both"/>
            </w:pPr>
            <w:r>
              <w:rPr>
                <w:sz w:val="18"/>
              </w:rPr>
              <w:t xml:space="preserve">территориального  </w:t>
            </w:r>
          </w:p>
          <w:p w:rsidR="0028597C" w:rsidRDefault="0028597C">
            <w:pPr>
              <w:pStyle w:val="ConsPlusNormal"/>
              <w:spacing w:line="200" w:lineRule="auto"/>
              <w:jc w:val="both"/>
            </w:pPr>
            <w:r>
              <w:rPr>
                <w:sz w:val="18"/>
              </w:rPr>
              <w:t xml:space="preserve">органа            </w:t>
            </w:r>
          </w:p>
        </w:tc>
        <w:tc>
          <w:tcPr>
            <w:tcW w:w="2052" w:type="dxa"/>
            <w:tcBorders>
              <w:top w:val="nil"/>
            </w:tcBorders>
          </w:tcPr>
          <w:p w:rsidR="0028597C" w:rsidRDefault="0028597C">
            <w:pPr>
              <w:pStyle w:val="ConsPlusNormal"/>
              <w:spacing w:line="200" w:lineRule="auto"/>
              <w:jc w:val="both"/>
            </w:pPr>
            <w:r>
              <w:rPr>
                <w:sz w:val="18"/>
              </w:rPr>
              <w:t xml:space="preserve">1 день           </w:t>
            </w:r>
          </w:p>
        </w:tc>
        <w:tc>
          <w:tcPr>
            <w:tcW w:w="2160" w:type="dxa"/>
            <w:tcBorders>
              <w:top w:val="nil"/>
            </w:tcBorders>
          </w:tcPr>
          <w:p w:rsidR="0028597C" w:rsidRDefault="0028597C">
            <w:pPr>
              <w:pStyle w:val="ConsPlusNormal"/>
              <w:spacing w:line="200" w:lineRule="auto"/>
              <w:jc w:val="both"/>
            </w:pPr>
            <w:r>
              <w:rPr>
                <w:sz w:val="18"/>
              </w:rPr>
              <w:t xml:space="preserve">Наличие           </w:t>
            </w:r>
          </w:p>
          <w:p w:rsidR="0028597C" w:rsidRDefault="0028597C">
            <w:pPr>
              <w:pStyle w:val="ConsPlusNormal"/>
              <w:spacing w:line="200" w:lineRule="auto"/>
              <w:jc w:val="both"/>
            </w:pPr>
            <w:r>
              <w:rPr>
                <w:sz w:val="18"/>
              </w:rPr>
              <w:t xml:space="preserve">оформленного      </w:t>
            </w:r>
          </w:p>
          <w:p w:rsidR="0028597C" w:rsidRDefault="0028597C">
            <w:pPr>
              <w:pStyle w:val="ConsPlusNormal"/>
              <w:spacing w:line="200" w:lineRule="auto"/>
              <w:jc w:val="both"/>
            </w:pPr>
            <w:r>
              <w:rPr>
                <w:sz w:val="18"/>
              </w:rPr>
              <w:t xml:space="preserve">решения           </w:t>
            </w:r>
          </w:p>
        </w:tc>
        <w:tc>
          <w:tcPr>
            <w:tcW w:w="1944" w:type="dxa"/>
            <w:tcBorders>
              <w:top w:val="nil"/>
            </w:tcBorders>
          </w:tcPr>
          <w:p w:rsidR="0028597C" w:rsidRDefault="0028597C">
            <w:pPr>
              <w:pStyle w:val="ConsPlusNormal"/>
              <w:spacing w:line="200" w:lineRule="auto"/>
              <w:jc w:val="both"/>
            </w:pPr>
          </w:p>
        </w:tc>
        <w:tc>
          <w:tcPr>
            <w:tcW w:w="2160" w:type="dxa"/>
            <w:tcBorders>
              <w:top w:val="nil"/>
            </w:tcBorders>
          </w:tcPr>
          <w:p w:rsidR="0028597C" w:rsidRDefault="0028597C">
            <w:pPr>
              <w:pStyle w:val="ConsPlusNormal"/>
              <w:spacing w:line="200" w:lineRule="auto"/>
              <w:jc w:val="both"/>
            </w:pPr>
          </w:p>
        </w:tc>
      </w:tr>
    </w:tbl>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ectPr w:rsidR="0028597C">
          <w:pgSz w:w="16838" w:h="11905" w:orient="landscape"/>
          <w:pgMar w:top="1701" w:right="1134" w:bottom="850" w:left="1134" w:header="0" w:footer="0" w:gutter="0"/>
          <w:cols w:space="720"/>
          <w:titlePg/>
        </w:sectPr>
      </w:pPr>
    </w:p>
    <w:p w:rsidR="0028597C" w:rsidRDefault="0028597C">
      <w:pPr>
        <w:pStyle w:val="ConsPlusNormal"/>
        <w:spacing w:line="200" w:lineRule="auto"/>
        <w:jc w:val="right"/>
        <w:outlineLvl w:val="1"/>
      </w:pPr>
      <w:r>
        <w:lastRenderedPageBreak/>
        <w:t>Приложение N 4</w:t>
      </w:r>
    </w:p>
    <w:p w:rsidR="0028597C" w:rsidRDefault="0028597C">
      <w:pPr>
        <w:pStyle w:val="ConsPlusNormal"/>
        <w:spacing w:line="200" w:lineRule="auto"/>
        <w:jc w:val="right"/>
      </w:pPr>
      <w:r>
        <w:t>к Регламенту</w:t>
      </w:r>
    </w:p>
    <w:p w:rsidR="0028597C" w:rsidRDefault="0028597C">
      <w:pPr>
        <w:pStyle w:val="ConsPlusNormal"/>
        <w:spacing w:line="200" w:lineRule="auto"/>
        <w:ind w:firstLine="540"/>
        <w:jc w:val="both"/>
      </w:pPr>
    </w:p>
    <w:p w:rsidR="0028597C" w:rsidRDefault="0028597C">
      <w:pPr>
        <w:pStyle w:val="ConsPlusNormal"/>
        <w:spacing w:line="200" w:lineRule="auto"/>
        <w:jc w:val="center"/>
      </w:pPr>
      <w:bookmarkStart w:id="30" w:name="P1063"/>
      <w:bookmarkEnd w:id="30"/>
      <w:r>
        <w:t>ДОКУМЕНТЫ И СВЕДЕНИЯ,</w:t>
      </w:r>
    </w:p>
    <w:p w:rsidR="0028597C" w:rsidRDefault="0028597C">
      <w:pPr>
        <w:pStyle w:val="ConsPlusNormal"/>
        <w:spacing w:line="200" w:lineRule="auto"/>
        <w:jc w:val="center"/>
      </w:pPr>
      <w:r>
        <w:t>ПРЕДСТАВЛЯЕМЫЕ С ХОДАТАЙСТВОМ (УВЕДОМЛЕНИЕМ)</w:t>
      </w:r>
    </w:p>
    <w:p w:rsidR="0028597C" w:rsidRDefault="0028597C">
      <w:pPr>
        <w:pStyle w:val="ConsPlusNormal"/>
        <w:spacing w:line="200" w:lineRule="auto"/>
        <w:ind w:firstLine="540"/>
        <w:jc w:val="both"/>
      </w:pPr>
    </w:p>
    <w:p w:rsidR="0028597C" w:rsidRDefault="0028597C">
      <w:pPr>
        <w:pStyle w:val="ConsPlusNormal"/>
        <w:spacing w:line="200" w:lineRule="auto"/>
        <w:ind w:firstLine="540"/>
        <w:jc w:val="both"/>
      </w:pPr>
      <w:r>
        <w:t>1) Нотариально заверенные копии учредительных документов для заявителя - юридического лица или имя заявителя - физического лица,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ходатайства или уведомления;</w:t>
      </w:r>
    </w:p>
    <w:p w:rsidR="0028597C" w:rsidRDefault="0028597C">
      <w:pPr>
        <w:pStyle w:val="ConsPlusNormal"/>
        <w:spacing w:before="200" w:line="200" w:lineRule="auto"/>
        <w:ind w:firstLine="540"/>
        <w:jc w:val="both"/>
      </w:pPr>
      <w:r>
        <w:t>2) документы, определяющие предмет и содержание сделки, иного действия, подлежащих государственному контролю;</w:t>
      </w:r>
    </w:p>
    <w:p w:rsidR="0028597C" w:rsidRDefault="0028597C">
      <w:pPr>
        <w:pStyle w:val="ConsPlusNormal"/>
        <w:spacing w:before="200" w:line="200" w:lineRule="auto"/>
        <w:ind w:firstLine="540"/>
        <w:jc w:val="both"/>
      </w:pPr>
      <w:r>
        <w:t xml:space="preserve">3) сведения о видах деятельности, которые осуществлялись заявителем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w:t>
      </w:r>
      <w:hyperlink r:id="rId30">
        <w:r>
          <w:rPr>
            <w:color w:val="0000FF"/>
          </w:rPr>
          <w:t>законодательством</w:t>
        </w:r>
      </w:hyperlink>
      <w:r>
        <w:t xml:space="preserve"> Российской Федерации для их осуществления требуются специальные разрешения;</w:t>
      </w:r>
    </w:p>
    <w:p w:rsidR="0028597C" w:rsidRDefault="0028597C">
      <w:pPr>
        <w:pStyle w:val="ConsPlusNormal"/>
        <w:spacing w:before="200" w:line="200" w:lineRule="auto"/>
        <w:ind w:firstLine="540"/>
        <w:jc w:val="both"/>
      </w:pPr>
      <w:r>
        <w:t>4) сведения о наименованиях видов продукции, об объеме продукции, произведенной и реализованной заявителем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28597C" w:rsidRDefault="0028597C">
      <w:pPr>
        <w:pStyle w:val="ConsPlusNormal"/>
        <w:spacing w:before="200" w:line="200" w:lineRule="auto"/>
        <w:ind w:firstLine="540"/>
        <w:jc w:val="both"/>
      </w:pPr>
      <w:r>
        <w:t xml:space="preserve">5) имеющиеся у заявителя сведения об основных видах деятельности лиц, указанных в </w:t>
      </w:r>
      <w:hyperlink w:anchor="P126">
        <w:r>
          <w:rPr>
            <w:color w:val="0000FF"/>
          </w:rPr>
          <w:t>пунктах 3.5</w:t>
        </w:r>
      </w:hyperlink>
      <w:r>
        <w:t xml:space="preserve"> - </w:t>
      </w:r>
      <w:hyperlink w:anchor="P150">
        <w:r>
          <w:rPr>
            <w:color w:val="0000FF"/>
          </w:rPr>
          <w:t>3.12</w:t>
        </w:r>
      </w:hyperlink>
      <w:r>
        <w:t xml:space="preserve"> Регламента, о наименованиях видов продукции, об объеме продукции, произведенной и реализованной такими лицами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или заявление в письменной форме о том, что заявитель данными сведениями не располагает;</w:t>
      </w:r>
    </w:p>
    <w:p w:rsidR="0028597C" w:rsidRDefault="0028597C">
      <w:pPr>
        <w:pStyle w:val="ConsPlusNormal"/>
        <w:spacing w:before="200" w:line="200" w:lineRule="auto"/>
        <w:ind w:firstLine="540"/>
        <w:jc w:val="both"/>
      </w:pPr>
      <w:r>
        <w:t>6) бухгалтерский баланс по состоянию на последнюю отчетную дату, предшествующую дате представления ходатайства или уведомления;</w:t>
      </w:r>
    </w:p>
    <w:p w:rsidR="0028597C" w:rsidRDefault="0028597C">
      <w:pPr>
        <w:pStyle w:val="ConsPlusNormal"/>
        <w:spacing w:before="200" w:line="200" w:lineRule="auto"/>
        <w:ind w:firstLine="540"/>
        <w:jc w:val="both"/>
      </w:pPr>
      <w:r>
        <w:t>7) финансово-экономическая и иная отчетность,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w:t>
      </w:r>
    </w:p>
    <w:p w:rsidR="0028597C" w:rsidRDefault="0028597C">
      <w:pPr>
        <w:pStyle w:val="ConsPlusNormal"/>
        <w:spacing w:before="200" w:line="200" w:lineRule="auto"/>
        <w:ind w:firstLine="540"/>
        <w:jc w:val="both"/>
      </w:pPr>
      <w:r>
        <w:t>8) перечень коммерческих организаций, более чем пятью процентами акций (долей) которых заявитель распоряжается на любом основании, или заявление в письменной форме о том, что заявитель акциями (долями) коммерческих организаций не распоряжается;</w:t>
      </w:r>
    </w:p>
    <w:p w:rsidR="0028597C" w:rsidRDefault="0028597C">
      <w:pPr>
        <w:pStyle w:val="ConsPlusNormal"/>
        <w:spacing w:before="200" w:line="200" w:lineRule="auto"/>
        <w:ind w:firstLine="540"/>
        <w:jc w:val="both"/>
      </w:pPr>
      <w:r>
        <w:t>9) перечень лиц, входящих в одну группу лиц с заявителем, с указанием оснований, по которым такие лица входят в эту группу;</w:t>
      </w:r>
    </w:p>
    <w:p w:rsidR="0028597C" w:rsidRDefault="0028597C">
      <w:pPr>
        <w:pStyle w:val="ConsPlusNormal"/>
        <w:spacing w:before="200" w:line="200" w:lineRule="auto"/>
        <w:ind w:firstLine="540"/>
        <w:jc w:val="both"/>
      </w:pPr>
      <w:r>
        <w:t xml:space="preserve">10) перечень лиц, входящих в одну группу лиц с иными указанными в </w:t>
      </w:r>
      <w:hyperlink w:anchor="P126">
        <w:r>
          <w:rPr>
            <w:color w:val="0000FF"/>
          </w:rPr>
          <w:t>пунктах 3.5</w:t>
        </w:r>
      </w:hyperlink>
      <w:r>
        <w:t xml:space="preserve"> - </w:t>
      </w:r>
      <w:hyperlink w:anchor="P150">
        <w:r>
          <w:rPr>
            <w:color w:val="0000FF"/>
          </w:rPr>
          <w:t>3.12</w:t>
        </w:r>
      </w:hyperlink>
      <w:r>
        <w:t xml:space="preserve"> Регламента лицами, с указанием оснований, по которым такие лица входят в эту группу, или заявление в письменной форме о том, что заявитель данными сведениями не располагает.</w:t>
      </w:r>
    </w:p>
    <w:p w:rsidR="0028597C" w:rsidRDefault="0028597C">
      <w:pPr>
        <w:pStyle w:val="ConsPlusNormal"/>
        <w:spacing w:line="200" w:lineRule="auto"/>
        <w:ind w:firstLine="540"/>
        <w:jc w:val="both"/>
      </w:pPr>
    </w:p>
    <w:p w:rsidR="0028597C" w:rsidRDefault="0028597C">
      <w:pPr>
        <w:pStyle w:val="ConsPlusNormal"/>
        <w:spacing w:line="200" w:lineRule="auto"/>
        <w:ind w:firstLine="540"/>
        <w:jc w:val="both"/>
      </w:pPr>
    </w:p>
    <w:p w:rsidR="0028597C" w:rsidRDefault="0028597C">
      <w:pPr>
        <w:pStyle w:val="ConsPlusNormal"/>
        <w:spacing w:line="200" w:lineRule="auto"/>
        <w:ind w:firstLine="540"/>
        <w:jc w:val="both"/>
      </w:pPr>
    </w:p>
    <w:p w:rsidR="0028597C" w:rsidRDefault="0028597C">
      <w:pPr>
        <w:pStyle w:val="ConsPlusNormal"/>
        <w:spacing w:line="200" w:lineRule="auto"/>
        <w:ind w:firstLine="540"/>
        <w:jc w:val="both"/>
      </w:pPr>
    </w:p>
    <w:p w:rsidR="0028597C" w:rsidRDefault="0028597C">
      <w:pPr>
        <w:pStyle w:val="ConsPlusNormal"/>
        <w:spacing w:line="200" w:lineRule="auto"/>
        <w:ind w:firstLine="540"/>
        <w:jc w:val="both"/>
      </w:pPr>
    </w:p>
    <w:p w:rsidR="0028597C" w:rsidRDefault="0028597C">
      <w:pPr>
        <w:pStyle w:val="ConsPlusNormal"/>
        <w:spacing w:line="200" w:lineRule="auto"/>
        <w:jc w:val="right"/>
        <w:outlineLvl w:val="1"/>
      </w:pPr>
      <w:r>
        <w:t>Приложение N 5</w:t>
      </w:r>
    </w:p>
    <w:p w:rsidR="0028597C" w:rsidRDefault="0028597C">
      <w:pPr>
        <w:pStyle w:val="ConsPlusNormal"/>
        <w:spacing w:line="200" w:lineRule="auto"/>
        <w:jc w:val="right"/>
      </w:pPr>
      <w:r>
        <w:t>к Регламенту</w:t>
      </w:r>
    </w:p>
    <w:p w:rsidR="0028597C" w:rsidRDefault="0028597C">
      <w:pPr>
        <w:pStyle w:val="ConsPlusNormal"/>
        <w:spacing w:line="200" w:lineRule="auto"/>
        <w:ind w:firstLine="540"/>
        <w:jc w:val="both"/>
      </w:pPr>
    </w:p>
    <w:p w:rsidR="0028597C" w:rsidRDefault="0028597C">
      <w:pPr>
        <w:pStyle w:val="ConsPlusNormal"/>
        <w:spacing w:line="200" w:lineRule="auto"/>
        <w:jc w:val="center"/>
      </w:pPr>
      <w:bookmarkStart w:id="31" w:name="P1084"/>
      <w:bookmarkEnd w:id="31"/>
      <w:r>
        <w:t>ОБРАЗЕЦ</w:t>
      </w:r>
    </w:p>
    <w:p w:rsidR="0028597C" w:rsidRDefault="0028597C">
      <w:pPr>
        <w:pStyle w:val="ConsPlusNormal"/>
        <w:spacing w:line="200" w:lineRule="auto"/>
        <w:jc w:val="center"/>
      </w:pPr>
      <w:r>
        <w:t>ЖАЛОБЫ НА ДЕЙСТВИЕ (БЕЗДЕЙСТВИЕ) АНТИМОНОПОЛЬНОГО ОРГАНА</w:t>
      </w:r>
    </w:p>
    <w:p w:rsidR="0028597C" w:rsidRDefault="0028597C">
      <w:pPr>
        <w:pStyle w:val="ConsPlusNormal"/>
        <w:spacing w:line="200" w:lineRule="auto"/>
        <w:jc w:val="center"/>
      </w:pPr>
      <w:r>
        <w:t>ИЛИ ЕГО ДОЛЖНОСТНОГО ЛИЦА</w:t>
      </w:r>
    </w:p>
    <w:p w:rsidR="0028597C" w:rsidRDefault="0028597C">
      <w:pPr>
        <w:pStyle w:val="ConsPlusNormal"/>
        <w:spacing w:line="200" w:lineRule="auto"/>
        <w:ind w:firstLine="540"/>
        <w:jc w:val="both"/>
      </w:pPr>
    </w:p>
    <w:p w:rsidR="0028597C" w:rsidRDefault="0028597C">
      <w:pPr>
        <w:pStyle w:val="ConsPlusNormal"/>
        <w:spacing w:line="200" w:lineRule="auto"/>
        <w:jc w:val="both"/>
      </w:pPr>
      <w:r>
        <w:t>Исх. от __________ N ____            Наименование антимонопольного</w:t>
      </w:r>
    </w:p>
    <w:p w:rsidR="0028597C" w:rsidRDefault="0028597C">
      <w:pPr>
        <w:pStyle w:val="ConsPlusNormal"/>
        <w:spacing w:line="200" w:lineRule="auto"/>
        <w:jc w:val="both"/>
      </w:pPr>
      <w:r>
        <w:t xml:space="preserve">                                     органа</w:t>
      </w:r>
    </w:p>
    <w:p w:rsidR="0028597C" w:rsidRDefault="0028597C">
      <w:pPr>
        <w:pStyle w:val="ConsPlusNormal"/>
        <w:spacing w:line="200" w:lineRule="auto"/>
        <w:jc w:val="both"/>
      </w:pPr>
    </w:p>
    <w:p w:rsidR="0028597C" w:rsidRDefault="0028597C">
      <w:pPr>
        <w:pStyle w:val="ConsPlusNormal"/>
        <w:spacing w:line="200" w:lineRule="auto"/>
        <w:jc w:val="both"/>
      </w:pPr>
      <w:r>
        <w:t xml:space="preserve">                              Жалоба</w:t>
      </w:r>
    </w:p>
    <w:p w:rsidR="0028597C" w:rsidRDefault="0028597C">
      <w:pPr>
        <w:pStyle w:val="ConsPlusNormal"/>
        <w:spacing w:line="200" w:lineRule="auto"/>
        <w:jc w:val="both"/>
      </w:pPr>
    </w:p>
    <w:p w:rsidR="0028597C" w:rsidRDefault="0028597C">
      <w:pPr>
        <w:pStyle w:val="ConsPlusNormal"/>
        <w:spacing w:line="200" w:lineRule="auto"/>
        <w:jc w:val="both"/>
      </w:pPr>
      <w:r>
        <w:t>* Полное   наименование юридического лица, Ф.И.О.  индивидуального</w:t>
      </w:r>
    </w:p>
    <w:p w:rsidR="0028597C" w:rsidRDefault="0028597C">
      <w:pPr>
        <w:pStyle w:val="ConsPlusNormal"/>
        <w:spacing w:line="200" w:lineRule="auto"/>
        <w:jc w:val="both"/>
      </w:pPr>
      <w:r>
        <w:t>предпринимателя: _________________________________________________</w:t>
      </w:r>
    </w:p>
    <w:p w:rsidR="0028597C" w:rsidRDefault="0028597C">
      <w:pPr>
        <w:pStyle w:val="ConsPlusNormal"/>
        <w:spacing w:line="200" w:lineRule="auto"/>
        <w:jc w:val="both"/>
      </w:pPr>
      <w:r>
        <w:t>* Местонахождение   юридического       лица        индивидуального</w:t>
      </w:r>
    </w:p>
    <w:p w:rsidR="0028597C" w:rsidRDefault="0028597C">
      <w:pPr>
        <w:pStyle w:val="ConsPlusNormal"/>
        <w:spacing w:line="200" w:lineRule="auto"/>
        <w:jc w:val="both"/>
      </w:pPr>
      <w:r>
        <w:t>предпринимателя (фактический адрес):</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p>
    <w:p w:rsidR="0028597C" w:rsidRDefault="0028597C">
      <w:pPr>
        <w:pStyle w:val="ConsPlusNormal"/>
        <w:spacing w:line="200" w:lineRule="auto"/>
        <w:jc w:val="both"/>
      </w:pPr>
      <w:r>
        <w:t>Телефон: _________________________________________________________</w:t>
      </w:r>
    </w:p>
    <w:p w:rsidR="0028597C" w:rsidRDefault="0028597C">
      <w:pPr>
        <w:pStyle w:val="ConsPlusNormal"/>
        <w:spacing w:line="200" w:lineRule="auto"/>
        <w:jc w:val="both"/>
      </w:pPr>
      <w:r>
        <w:t>Адрес электронной почты __________________________________________</w:t>
      </w:r>
    </w:p>
    <w:p w:rsidR="0028597C" w:rsidRDefault="0028597C">
      <w:pPr>
        <w:pStyle w:val="ConsPlusNormal"/>
        <w:spacing w:line="200" w:lineRule="auto"/>
        <w:jc w:val="both"/>
      </w:pPr>
      <w:r>
        <w:lastRenderedPageBreak/>
        <w:t>Код учета: ИНН ___________________________________________________</w:t>
      </w:r>
    </w:p>
    <w:p w:rsidR="0028597C" w:rsidRDefault="0028597C">
      <w:pPr>
        <w:pStyle w:val="ConsPlusNormal"/>
        <w:spacing w:line="200" w:lineRule="auto"/>
        <w:jc w:val="both"/>
      </w:pPr>
      <w:r>
        <w:t>* Ф.И.О. руководителя юридического лица 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 на действия (бездействие):</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наименование    антимонопольного     органа    или      должность,</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ФИО должностного лица антимонопольного органа</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p>
    <w:p w:rsidR="0028597C" w:rsidRDefault="0028597C">
      <w:pPr>
        <w:pStyle w:val="ConsPlusNormal"/>
        <w:spacing w:line="200" w:lineRule="auto"/>
        <w:jc w:val="both"/>
      </w:pPr>
      <w:r>
        <w:t>* Существо жалобы: _______________________________________________</w:t>
      </w:r>
    </w:p>
    <w:p w:rsidR="0028597C" w:rsidRDefault="0028597C">
      <w:pPr>
        <w:pStyle w:val="ConsPlusNormal"/>
        <w:spacing w:line="200" w:lineRule="auto"/>
        <w:jc w:val="both"/>
      </w:pPr>
      <w:r>
        <w:t xml:space="preserve">                       (краткое изложение обжалуемых действий</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 xml:space="preserve">   (бездействия), указать основания, по которым лицо, подающее</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 xml:space="preserve">  жалобу, не согласно с действием (бездействием), со ссылками на</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 xml:space="preserve">                        пункты регламента)</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p>
    <w:p w:rsidR="0028597C" w:rsidRDefault="0028597C">
      <w:pPr>
        <w:pStyle w:val="ConsPlusNormal"/>
        <w:spacing w:line="200" w:lineRule="auto"/>
        <w:jc w:val="both"/>
      </w:pPr>
      <w:r>
        <w:t>Перечень прилагаемой документации</w:t>
      </w:r>
    </w:p>
    <w:p w:rsidR="0028597C" w:rsidRDefault="0028597C">
      <w:pPr>
        <w:pStyle w:val="ConsPlusNormal"/>
        <w:spacing w:line="200" w:lineRule="auto"/>
        <w:jc w:val="both"/>
      </w:pPr>
    </w:p>
    <w:p w:rsidR="0028597C" w:rsidRDefault="0028597C">
      <w:pPr>
        <w:pStyle w:val="ConsPlusNormal"/>
        <w:spacing w:line="200" w:lineRule="auto"/>
        <w:jc w:val="both"/>
      </w:pPr>
      <w:r>
        <w:t xml:space="preserve">                       М.П. ______________________________________</w:t>
      </w:r>
    </w:p>
    <w:p w:rsidR="0028597C" w:rsidRDefault="0028597C">
      <w:pPr>
        <w:pStyle w:val="ConsPlusNormal"/>
        <w:spacing w:line="200" w:lineRule="auto"/>
        <w:jc w:val="both"/>
      </w:pPr>
      <w:r>
        <w:t xml:space="preserve">                              (подпись руководителя юридического</w:t>
      </w:r>
    </w:p>
    <w:p w:rsidR="0028597C" w:rsidRDefault="0028597C">
      <w:pPr>
        <w:pStyle w:val="ConsPlusNormal"/>
        <w:spacing w:line="200" w:lineRule="auto"/>
        <w:jc w:val="both"/>
      </w:pPr>
      <w:r>
        <w:t xml:space="preserve">                            лица, индивидуального предпринимателя)</w:t>
      </w:r>
    </w:p>
    <w:p w:rsidR="0028597C" w:rsidRDefault="0028597C">
      <w:pPr>
        <w:pStyle w:val="ConsPlusNormal"/>
        <w:spacing w:line="200" w:lineRule="auto"/>
        <w:jc w:val="both"/>
      </w:pPr>
    </w:p>
    <w:p w:rsidR="0028597C" w:rsidRDefault="0028597C">
      <w:pPr>
        <w:pStyle w:val="ConsPlusNormal"/>
        <w:spacing w:line="200" w:lineRule="auto"/>
        <w:jc w:val="both"/>
      </w:pPr>
      <w:r>
        <w:t xml:space="preserve">    Поля, отмеченные звездочкой (*), обязательны для заполнения.</w:t>
      </w: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right"/>
        <w:outlineLvl w:val="1"/>
      </w:pPr>
      <w:r>
        <w:t>Приложение N 6</w:t>
      </w:r>
    </w:p>
    <w:p w:rsidR="0028597C" w:rsidRDefault="0028597C">
      <w:pPr>
        <w:pStyle w:val="ConsPlusNormal"/>
        <w:spacing w:line="200" w:lineRule="auto"/>
        <w:jc w:val="right"/>
      </w:pPr>
      <w:r>
        <w:t>к Регламенту</w:t>
      </w:r>
    </w:p>
    <w:p w:rsidR="0028597C" w:rsidRDefault="0028597C">
      <w:pPr>
        <w:pStyle w:val="ConsPlusNormal"/>
        <w:spacing w:line="200" w:lineRule="auto"/>
        <w:ind w:firstLine="540"/>
        <w:jc w:val="both"/>
      </w:pPr>
    </w:p>
    <w:p w:rsidR="0028597C" w:rsidRDefault="0028597C">
      <w:pPr>
        <w:pStyle w:val="ConsPlusNormal"/>
        <w:spacing w:line="200" w:lineRule="auto"/>
        <w:jc w:val="center"/>
      </w:pPr>
      <w:bookmarkStart w:id="32" w:name="P1138"/>
      <w:bookmarkEnd w:id="32"/>
      <w:r>
        <w:t>ОБРАЗЕЦ</w:t>
      </w:r>
    </w:p>
    <w:p w:rsidR="0028597C" w:rsidRDefault="0028597C">
      <w:pPr>
        <w:pStyle w:val="ConsPlusNormal"/>
        <w:spacing w:line="200" w:lineRule="auto"/>
        <w:jc w:val="center"/>
      </w:pPr>
      <w:r>
        <w:t>ИЗВЕЩЕНИЯ О ПРОДЛЕНИИ СРОКА РАССМОТРЕНИЯ ЖАЛОБЫ</w:t>
      </w:r>
    </w:p>
    <w:p w:rsidR="0028597C" w:rsidRDefault="0028597C">
      <w:pPr>
        <w:pStyle w:val="ConsPlusNormal"/>
        <w:spacing w:line="200" w:lineRule="auto"/>
        <w:ind w:firstLine="540"/>
        <w:jc w:val="both"/>
      </w:pPr>
    </w:p>
    <w:p w:rsidR="0028597C" w:rsidRDefault="0028597C">
      <w:pPr>
        <w:pStyle w:val="ConsPlusNormal"/>
        <w:spacing w:line="200" w:lineRule="auto"/>
        <w:jc w:val="both"/>
      </w:pPr>
      <w:r>
        <w:t>Бланк антимонопольного органа   Наименование Заявителя: __________</w:t>
      </w:r>
    </w:p>
    <w:p w:rsidR="0028597C" w:rsidRDefault="0028597C">
      <w:pPr>
        <w:pStyle w:val="ConsPlusNormal"/>
        <w:spacing w:line="200" w:lineRule="auto"/>
        <w:jc w:val="both"/>
      </w:pPr>
      <w:r>
        <w:t xml:space="preserve">                                __________________________________</w:t>
      </w:r>
    </w:p>
    <w:p w:rsidR="0028597C" w:rsidRDefault="0028597C">
      <w:pPr>
        <w:pStyle w:val="ConsPlusNormal"/>
        <w:spacing w:line="200" w:lineRule="auto"/>
        <w:jc w:val="both"/>
      </w:pPr>
      <w:r>
        <w:t xml:space="preserve">                                Почтовый адрес Заявителя: ________</w:t>
      </w:r>
    </w:p>
    <w:p w:rsidR="0028597C" w:rsidRDefault="0028597C">
      <w:pPr>
        <w:pStyle w:val="ConsPlusNormal"/>
        <w:spacing w:line="200" w:lineRule="auto"/>
        <w:jc w:val="both"/>
      </w:pPr>
      <w:r>
        <w:t xml:space="preserve">                                __________________________________</w:t>
      </w:r>
    </w:p>
    <w:p w:rsidR="0028597C" w:rsidRDefault="0028597C">
      <w:pPr>
        <w:pStyle w:val="ConsPlusNormal"/>
        <w:spacing w:line="200" w:lineRule="auto"/>
        <w:jc w:val="both"/>
      </w:pPr>
      <w:r>
        <w:t xml:space="preserve">                                __________________________________</w:t>
      </w:r>
    </w:p>
    <w:p w:rsidR="0028597C" w:rsidRDefault="0028597C">
      <w:pPr>
        <w:pStyle w:val="ConsPlusNormal"/>
        <w:spacing w:line="200" w:lineRule="auto"/>
        <w:jc w:val="both"/>
      </w:pPr>
    </w:p>
    <w:p w:rsidR="0028597C" w:rsidRDefault="0028597C">
      <w:pPr>
        <w:pStyle w:val="ConsPlusNormal"/>
        <w:spacing w:line="200" w:lineRule="auto"/>
        <w:jc w:val="both"/>
      </w:pPr>
      <w:r>
        <w:t>О продлении срока</w:t>
      </w:r>
    </w:p>
    <w:p w:rsidR="0028597C" w:rsidRDefault="0028597C">
      <w:pPr>
        <w:pStyle w:val="ConsPlusNormal"/>
        <w:spacing w:line="200" w:lineRule="auto"/>
        <w:jc w:val="both"/>
      </w:pPr>
      <w:r>
        <w:t>рассмотрения жалобы</w:t>
      </w:r>
    </w:p>
    <w:p w:rsidR="0028597C" w:rsidRDefault="0028597C">
      <w:pPr>
        <w:pStyle w:val="ConsPlusNormal"/>
        <w:spacing w:line="200" w:lineRule="auto"/>
        <w:jc w:val="both"/>
      </w:pPr>
    </w:p>
    <w:p w:rsidR="0028597C" w:rsidRDefault="0028597C">
      <w:pPr>
        <w:pStyle w:val="ConsPlusNormal"/>
        <w:spacing w:line="200" w:lineRule="auto"/>
        <w:jc w:val="both"/>
      </w:pPr>
      <w:r>
        <w:t xml:space="preserve">    Настоящим    сообщаю,    что   в   соответствии   с   </w:t>
      </w:r>
      <w:hyperlink w:anchor="P256">
        <w:r>
          <w:rPr>
            <w:color w:val="0000FF"/>
          </w:rPr>
          <w:t>п.   4.6</w:t>
        </w:r>
      </w:hyperlink>
    </w:p>
    <w:p w:rsidR="0028597C" w:rsidRDefault="0028597C">
      <w:pPr>
        <w:pStyle w:val="ConsPlusNormal"/>
        <w:spacing w:line="200" w:lineRule="auto"/>
        <w:jc w:val="both"/>
      </w:pPr>
      <w:r>
        <w:t>Административного регламента Федеральной антимонопольной службы по</w:t>
      </w:r>
    </w:p>
    <w:p w:rsidR="0028597C" w:rsidRDefault="0028597C">
      <w:pPr>
        <w:pStyle w:val="ConsPlusNormal"/>
        <w:spacing w:line="200" w:lineRule="auto"/>
        <w:jc w:val="both"/>
      </w:pPr>
      <w:r>
        <w:t>исполнению  государственной  функции  по согласованию приобретения</w:t>
      </w:r>
    </w:p>
    <w:p w:rsidR="0028597C" w:rsidRDefault="0028597C">
      <w:pPr>
        <w:pStyle w:val="ConsPlusNormal"/>
        <w:spacing w:line="200" w:lineRule="auto"/>
        <w:jc w:val="both"/>
      </w:pPr>
      <w:r>
        <w:t>акций   (долей)  в  уставном  капитале  коммерческих  организаций,</w:t>
      </w:r>
    </w:p>
    <w:p w:rsidR="0028597C" w:rsidRDefault="0028597C">
      <w:pPr>
        <w:pStyle w:val="ConsPlusNormal"/>
        <w:spacing w:line="200" w:lineRule="auto"/>
        <w:jc w:val="both"/>
      </w:pPr>
      <w:r>
        <w:t>получения     в    собственность    или    пользование    основных</w:t>
      </w:r>
    </w:p>
    <w:p w:rsidR="0028597C" w:rsidRDefault="0028597C">
      <w:pPr>
        <w:pStyle w:val="ConsPlusNormal"/>
        <w:spacing w:line="200" w:lineRule="auto"/>
        <w:jc w:val="both"/>
      </w:pPr>
      <w:r>
        <w:t>производственных  средств или нематериальных активов, приобретения</w:t>
      </w:r>
    </w:p>
    <w:p w:rsidR="0028597C" w:rsidRDefault="0028597C">
      <w:pPr>
        <w:pStyle w:val="ConsPlusNormal"/>
        <w:spacing w:line="200" w:lineRule="auto"/>
        <w:jc w:val="both"/>
      </w:pPr>
      <w:r>
        <w:t>прав,   позволяющих   определять   условия  ведения  хозяйствующим</w:t>
      </w:r>
    </w:p>
    <w:p w:rsidR="0028597C" w:rsidRDefault="0028597C">
      <w:pPr>
        <w:pStyle w:val="ConsPlusNormal"/>
        <w:spacing w:line="200" w:lineRule="auto"/>
        <w:jc w:val="both"/>
      </w:pPr>
      <w:r>
        <w:t>субъектом   его   предпринимательской   деятельности,  в  случаях,</w:t>
      </w:r>
    </w:p>
    <w:p w:rsidR="0028597C" w:rsidRDefault="0028597C">
      <w:pPr>
        <w:pStyle w:val="ConsPlusNormal"/>
        <w:spacing w:line="200" w:lineRule="auto"/>
        <w:jc w:val="both"/>
      </w:pPr>
      <w:r>
        <w:t>предусмотренных  законодательством  Российской  Федерации, принято</w:t>
      </w:r>
    </w:p>
    <w:p w:rsidR="0028597C" w:rsidRDefault="0028597C">
      <w:pPr>
        <w:pStyle w:val="ConsPlusNormal"/>
        <w:spacing w:line="200" w:lineRule="auto"/>
        <w:jc w:val="both"/>
      </w:pPr>
      <w:r>
        <w:t>решение  о продлении срока рассмотрения жалобы, зарегистрированной</w:t>
      </w:r>
    </w:p>
    <w:p w:rsidR="0028597C" w:rsidRDefault="0028597C">
      <w:pPr>
        <w:pStyle w:val="ConsPlusNormal"/>
        <w:spacing w:line="200" w:lineRule="auto"/>
        <w:jc w:val="both"/>
      </w:pPr>
      <w:r>
        <w:t>от ________ N ___, по следующей причине(-ам): 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указание причин</w:t>
      </w:r>
    </w:p>
    <w:p w:rsidR="0028597C" w:rsidRDefault="0028597C">
      <w:pPr>
        <w:pStyle w:val="ConsPlusNormal"/>
        <w:spacing w:line="200" w:lineRule="auto"/>
        <w:jc w:val="both"/>
      </w:pPr>
    </w:p>
    <w:p w:rsidR="0028597C" w:rsidRDefault="0028597C">
      <w:pPr>
        <w:pStyle w:val="ConsPlusNormal"/>
        <w:spacing w:line="200" w:lineRule="auto"/>
        <w:jc w:val="both"/>
      </w:pPr>
      <w:r>
        <w:t>Подпись руководителя</w:t>
      </w:r>
    </w:p>
    <w:p w:rsidR="0028597C" w:rsidRDefault="0028597C">
      <w:pPr>
        <w:pStyle w:val="ConsPlusNormal"/>
        <w:spacing w:line="200" w:lineRule="auto"/>
        <w:jc w:val="both"/>
      </w:pPr>
      <w:r>
        <w:t>антимонопольного органа __________________________________________</w:t>
      </w: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right"/>
        <w:outlineLvl w:val="1"/>
      </w:pPr>
      <w:r>
        <w:t>Приложение N 7</w:t>
      </w:r>
    </w:p>
    <w:p w:rsidR="0028597C" w:rsidRDefault="0028597C">
      <w:pPr>
        <w:pStyle w:val="ConsPlusNormal"/>
        <w:spacing w:line="200" w:lineRule="auto"/>
        <w:jc w:val="right"/>
      </w:pPr>
      <w:r>
        <w:t>к Регламенту</w:t>
      </w:r>
    </w:p>
    <w:p w:rsidR="0028597C" w:rsidRDefault="0028597C">
      <w:pPr>
        <w:pStyle w:val="ConsPlusNormal"/>
        <w:spacing w:line="200" w:lineRule="auto"/>
        <w:ind w:firstLine="540"/>
        <w:jc w:val="both"/>
      </w:pPr>
    </w:p>
    <w:p w:rsidR="0028597C" w:rsidRDefault="0028597C">
      <w:pPr>
        <w:pStyle w:val="ConsPlusNormal"/>
        <w:spacing w:line="200" w:lineRule="auto"/>
        <w:jc w:val="center"/>
      </w:pPr>
      <w:bookmarkStart w:id="33" w:name="P1174"/>
      <w:bookmarkEnd w:id="33"/>
      <w:r>
        <w:t>ОБРАЗЕЦ</w:t>
      </w:r>
    </w:p>
    <w:p w:rsidR="0028597C" w:rsidRDefault="0028597C">
      <w:pPr>
        <w:pStyle w:val="ConsPlusNormal"/>
        <w:spacing w:line="200" w:lineRule="auto"/>
        <w:jc w:val="center"/>
      </w:pPr>
      <w:r>
        <w:t>ИЗВЕЩЕНИЯ ЗАЯВИТЕЛЯ О НАПРАВЛЕНИИ ЖАЛОБЫ В ПРАВОМОЧНЫЙ</w:t>
      </w:r>
    </w:p>
    <w:p w:rsidR="0028597C" w:rsidRDefault="0028597C">
      <w:pPr>
        <w:pStyle w:val="ConsPlusNormal"/>
        <w:spacing w:line="200" w:lineRule="auto"/>
        <w:jc w:val="center"/>
      </w:pPr>
      <w:r>
        <w:t>АНТИМОНОПОЛЬНЫЙ ОРГАН</w:t>
      </w:r>
    </w:p>
    <w:p w:rsidR="0028597C" w:rsidRDefault="0028597C">
      <w:pPr>
        <w:pStyle w:val="ConsPlusNormal"/>
        <w:spacing w:line="200" w:lineRule="auto"/>
        <w:ind w:firstLine="540"/>
        <w:jc w:val="both"/>
      </w:pPr>
    </w:p>
    <w:p w:rsidR="0028597C" w:rsidRDefault="0028597C">
      <w:pPr>
        <w:pStyle w:val="ConsPlusNormal"/>
        <w:spacing w:line="200" w:lineRule="auto"/>
        <w:jc w:val="both"/>
      </w:pPr>
      <w:r>
        <w:t>Бланк антимонопольного органа   Наименование Заявителя: __________</w:t>
      </w:r>
    </w:p>
    <w:p w:rsidR="0028597C" w:rsidRDefault="0028597C">
      <w:pPr>
        <w:pStyle w:val="ConsPlusNormal"/>
        <w:spacing w:line="200" w:lineRule="auto"/>
        <w:jc w:val="both"/>
      </w:pPr>
      <w:r>
        <w:t xml:space="preserve">                                __________________________________</w:t>
      </w:r>
    </w:p>
    <w:p w:rsidR="0028597C" w:rsidRDefault="0028597C">
      <w:pPr>
        <w:pStyle w:val="ConsPlusNormal"/>
        <w:spacing w:line="200" w:lineRule="auto"/>
        <w:jc w:val="both"/>
      </w:pPr>
      <w:r>
        <w:t xml:space="preserve">                                Почтовый адрес Заявителя: ________</w:t>
      </w:r>
    </w:p>
    <w:p w:rsidR="0028597C" w:rsidRDefault="0028597C">
      <w:pPr>
        <w:pStyle w:val="ConsPlusNormal"/>
        <w:spacing w:line="200" w:lineRule="auto"/>
        <w:jc w:val="both"/>
      </w:pPr>
      <w:r>
        <w:t xml:space="preserve">                                __________________________________</w:t>
      </w:r>
    </w:p>
    <w:p w:rsidR="0028597C" w:rsidRDefault="0028597C">
      <w:pPr>
        <w:pStyle w:val="ConsPlusNormal"/>
        <w:spacing w:line="200" w:lineRule="auto"/>
        <w:jc w:val="both"/>
      </w:pPr>
      <w:r>
        <w:t xml:space="preserve">                                __________________________________</w:t>
      </w:r>
    </w:p>
    <w:p w:rsidR="0028597C" w:rsidRDefault="0028597C">
      <w:pPr>
        <w:pStyle w:val="ConsPlusNormal"/>
        <w:spacing w:line="200" w:lineRule="auto"/>
        <w:jc w:val="both"/>
      </w:pPr>
    </w:p>
    <w:p w:rsidR="0028597C" w:rsidRDefault="0028597C">
      <w:pPr>
        <w:pStyle w:val="ConsPlusNormal"/>
        <w:spacing w:line="200" w:lineRule="auto"/>
        <w:jc w:val="both"/>
      </w:pPr>
      <w:r>
        <w:t>Настоящим извещаю, что жалоба, поданная __________________________</w:t>
      </w:r>
    </w:p>
    <w:p w:rsidR="0028597C" w:rsidRDefault="0028597C">
      <w:pPr>
        <w:pStyle w:val="ConsPlusNormal"/>
        <w:spacing w:line="200" w:lineRule="auto"/>
        <w:jc w:val="both"/>
      </w:pPr>
      <w:r>
        <w:t xml:space="preserve">                                              (наименование</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 xml:space="preserve">    юридического лица, Ф.И.О. индивидуального предпринимателя)</w:t>
      </w:r>
    </w:p>
    <w:p w:rsidR="0028597C" w:rsidRDefault="0028597C">
      <w:pPr>
        <w:pStyle w:val="ConsPlusNormal"/>
        <w:spacing w:line="200" w:lineRule="auto"/>
        <w:jc w:val="both"/>
      </w:pPr>
      <w:r>
        <w:t xml:space="preserve">и зарегистрированная ______________ N ___, в соответствии с </w:t>
      </w:r>
      <w:hyperlink w:anchor="P259">
        <w:r>
          <w:rPr>
            <w:color w:val="0000FF"/>
          </w:rPr>
          <w:t>п. 4.7</w:t>
        </w:r>
      </w:hyperlink>
    </w:p>
    <w:p w:rsidR="0028597C" w:rsidRDefault="0028597C">
      <w:pPr>
        <w:pStyle w:val="ConsPlusNormal"/>
        <w:spacing w:line="200" w:lineRule="auto"/>
        <w:jc w:val="both"/>
      </w:pPr>
      <w:r>
        <w:t>Административного   регламента     Федеральной     антимонопольной</w:t>
      </w:r>
    </w:p>
    <w:p w:rsidR="0028597C" w:rsidRDefault="0028597C">
      <w:pPr>
        <w:pStyle w:val="ConsPlusNormal"/>
        <w:spacing w:line="200" w:lineRule="auto"/>
        <w:jc w:val="both"/>
      </w:pPr>
      <w:r>
        <w:t>службы  по  исполнению  государственной  функции  по  согласованию</w:t>
      </w:r>
    </w:p>
    <w:p w:rsidR="0028597C" w:rsidRDefault="0028597C">
      <w:pPr>
        <w:pStyle w:val="ConsPlusNormal"/>
        <w:spacing w:line="200" w:lineRule="auto"/>
        <w:jc w:val="both"/>
      </w:pPr>
      <w:r>
        <w:t>приобретения   акций  (долей)  в  уставном  капитале  коммерческих</w:t>
      </w:r>
    </w:p>
    <w:p w:rsidR="0028597C" w:rsidRDefault="0028597C">
      <w:pPr>
        <w:pStyle w:val="ConsPlusNormal"/>
        <w:spacing w:line="200" w:lineRule="auto"/>
        <w:jc w:val="both"/>
      </w:pPr>
      <w:r>
        <w:t>организаций,  получения  в  собственность или пользование основных</w:t>
      </w:r>
    </w:p>
    <w:p w:rsidR="0028597C" w:rsidRDefault="0028597C">
      <w:pPr>
        <w:pStyle w:val="ConsPlusNormal"/>
        <w:spacing w:line="200" w:lineRule="auto"/>
        <w:jc w:val="both"/>
      </w:pPr>
      <w:r>
        <w:t>производственных  средств или нематериальных активов, приобретения</w:t>
      </w:r>
    </w:p>
    <w:p w:rsidR="0028597C" w:rsidRDefault="0028597C">
      <w:pPr>
        <w:pStyle w:val="ConsPlusNormal"/>
        <w:spacing w:line="200" w:lineRule="auto"/>
        <w:jc w:val="both"/>
      </w:pPr>
      <w:r>
        <w:t>прав,   позволяющих   определять   условия  ведения  хозяйствующим</w:t>
      </w:r>
    </w:p>
    <w:p w:rsidR="0028597C" w:rsidRDefault="0028597C">
      <w:pPr>
        <w:pStyle w:val="ConsPlusNormal"/>
        <w:spacing w:line="200" w:lineRule="auto"/>
        <w:jc w:val="both"/>
      </w:pPr>
      <w:r>
        <w:t>субъектом   его   предпринимательской   деятельности,  в  случаях,</w:t>
      </w:r>
    </w:p>
    <w:p w:rsidR="0028597C" w:rsidRDefault="0028597C">
      <w:pPr>
        <w:pStyle w:val="ConsPlusNormal"/>
        <w:spacing w:line="200" w:lineRule="auto"/>
        <w:jc w:val="both"/>
      </w:pPr>
      <w:r>
        <w:t>предусмотренных  законодательством  Российской Федерации, подлежит</w:t>
      </w:r>
    </w:p>
    <w:p w:rsidR="0028597C" w:rsidRDefault="0028597C">
      <w:pPr>
        <w:pStyle w:val="ConsPlusNormal"/>
        <w:spacing w:line="200" w:lineRule="auto"/>
        <w:jc w:val="both"/>
      </w:pPr>
      <w:r>
        <w:t>рассмотрению в 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 xml:space="preserve">                      (наименование органа)</w:t>
      </w:r>
    </w:p>
    <w:p w:rsidR="0028597C" w:rsidRDefault="0028597C">
      <w:pPr>
        <w:pStyle w:val="ConsPlusNormal"/>
        <w:spacing w:line="200" w:lineRule="auto"/>
        <w:jc w:val="both"/>
      </w:pPr>
      <w:r>
        <w:t>Жалоба и прилагаемые к ней материалы направлены по адресу: 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p>
    <w:p w:rsidR="0028597C" w:rsidRDefault="0028597C">
      <w:pPr>
        <w:pStyle w:val="ConsPlusNormal"/>
        <w:spacing w:line="200" w:lineRule="auto"/>
        <w:jc w:val="both"/>
      </w:pPr>
      <w:r>
        <w:t>Подпись руководителя</w:t>
      </w:r>
    </w:p>
    <w:p w:rsidR="0028597C" w:rsidRDefault="0028597C">
      <w:pPr>
        <w:pStyle w:val="ConsPlusNormal"/>
        <w:spacing w:line="200" w:lineRule="auto"/>
        <w:jc w:val="both"/>
      </w:pPr>
      <w:r>
        <w:t>антимонопольного органа __________________________________________</w:t>
      </w: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right"/>
        <w:outlineLvl w:val="1"/>
      </w:pPr>
      <w:r>
        <w:t>Приложение N 8</w:t>
      </w:r>
    </w:p>
    <w:p w:rsidR="0028597C" w:rsidRDefault="0028597C">
      <w:pPr>
        <w:pStyle w:val="ConsPlusNormal"/>
        <w:spacing w:line="200" w:lineRule="auto"/>
        <w:jc w:val="right"/>
      </w:pPr>
      <w:r>
        <w:t>к Регламенту</w:t>
      </w:r>
    </w:p>
    <w:p w:rsidR="0028597C" w:rsidRDefault="0028597C">
      <w:pPr>
        <w:pStyle w:val="ConsPlusNormal"/>
        <w:spacing w:line="200" w:lineRule="auto"/>
        <w:ind w:firstLine="540"/>
        <w:jc w:val="both"/>
      </w:pPr>
    </w:p>
    <w:p w:rsidR="0028597C" w:rsidRDefault="0028597C">
      <w:pPr>
        <w:pStyle w:val="ConsPlusNormal"/>
        <w:spacing w:line="200" w:lineRule="auto"/>
        <w:jc w:val="center"/>
      </w:pPr>
      <w:bookmarkStart w:id="34" w:name="P1213"/>
      <w:bookmarkEnd w:id="34"/>
      <w:r>
        <w:t>ОБРАЗЕЦ</w:t>
      </w:r>
    </w:p>
    <w:p w:rsidR="0028597C" w:rsidRDefault="0028597C">
      <w:pPr>
        <w:pStyle w:val="ConsPlusNormal"/>
        <w:spacing w:line="200" w:lineRule="auto"/>
        <w:jc w:val="center"/>
      </w:pPr>
      <w:r>
        <w:t>ЗАПРОСА НА ПРЕДОСТАВЛЕНИЕ ДОПОЛНИТЕЛЬНЫХ</w:t>
      </w:r>
    </w:p>
    <w:p w:rsidR="0028597C" w:rsidRDefault="0028597C">
      <w:pPr>
        <w:pStyle w:val="ConsPlusNormal"/>
        <w:spacing w:line="200" w:lineRule="auto"/>
        <w:jc w:val="center"/>
      </w:pPr>
      <w:r>
        <w:t>ДОКУМЕНТОВ (МАТЕРИАЛОВ)</w:t>
      </w:r>
    </w:p>
    <w:p w:rsidR="0028597C" w:rsidRDefault="0028597C">
      <w:pPr>
        <w:pStyle w:val="ConsPlusNormal"/>
        <w:spacing w:line="200" w:lineRule="auto"/>
        <w:ind w:firstLine="540"/>
        <w:jc w:val="both"/>
      </w:pPr>
    </w:p>
    <w:p w:rsidR="0028597C" w:rsidRDefault="0028597C">
      <w:pPr>
        <w:pStyle w:val="ConsPlusNormal"/>
        <w:spacing w:line="200" w:lineRule="auto"/>
        <w:jc w:val="both"/>
      </w:pPr>
      <w:r>
        <w:t>Бланк антимонопольного органа   Наименование Заявителя: __________</w:t>
      </w:r>
    </w:p>
    <w:p w:rsidR="0028597C" w:rsidRDefault="0028597C">
      <w:pPr>
        <w:pStyle w:val="ConsPlusNormal"/>
        <w:spacing w:line="200" w:lineRule="auto"/>
        <w:jc w:val="both"/>
      </w:pPr>
      <w:r>
        <w:t xml:space="preserve">                                __________________________________</w:t>
      </w:r>
    </w:p>
    <w:p w:rsidR="0028597C" w:rsidRDefault="0028597C">
      <w:pPr>
        <w:pStyle w:val="ConsPlusNormal"/>
        <w:spacing w:line="200" w:lineRule="auto"/>
        <w:jc w:val="both"/>
      </w:pPr>
      <w:r>
        <w:t xml:space="preserve">                                Почтовый адрес Заявителя: ________</w:t>
      </w:r>
    </w:p>
    <w:p w:rsidR="0028597C" w:rsidRDefault="0028597C">
      <w:pPr>
        <w:pStyle w:val="ConsPlusNormal"/>
        <w:spacing w:line="200" w:lineRule="auto"/>
        <w:jc w:val="both"/>
      </w:pPr>
      <w:r>
        <w:t xml:space="preserve">                                __________________________________</w:t>
      </w:r>
    </w:p>
    <w:p w:rsidR="0028597C" w:rsidRDefault="0028597C">
      <w:pPr>
        <w:pStyle w:val="ConsPlusNormal"/>
        <w:spacing w:line="200" w:lineRule="auto"/>
        <w:jc w:val="both"/>
      </w:pPr>
      <w:r>
        <w:t xml:space="preserve">                                __________________________________</w:t>
      </w:r>
    </w:p>
    <w:p w:rsidR="0028597C" w:rsidRDefault="0028597C">
      <w:pPr>
        <w:pStyle w:val="ConsPlusNormal"/>
        <w:spacing w:line="200" w:lineRule="auto"/>
        <w:jc w:val="both"/>
      </w:pPr>
    </w:p>
    <w:p w:rsidR="0028597C" w:rsidRDefault="0028597C">
      <w:pPr>
        <w:pStyle w:val="ConsPlusNormal"/>
        <w:spacing w:line="200" w:lineRule="auto"/>
        <w:jc w:val="both"/>
      </w:pPr>
      <w:r>
        <w:t>О представлении</w:t>
      </w:r>
    </w:p>
    <w:p w:rsidR="0028597C" w:rsidRDefault="0028597C">
      <w:pPr>
        <w:pStyle w:val="ConsPlusNormal"/>
        <w:spacing w:line="200" w:lineRule="auto"/>
        <w:jc w:val="both"/>
      </w:pPr>
      <w:r>
        <w:t>дополнительных документов</w:t>
      </w:r>
    </w:p>
    <w:p w:rsidR="0028597C" w:rsidRDefault="0028597C">
      <w:pPr>
        <w:pStyle w:val="ConsPlusNormal"/>
        <w:spacing w:line="200" w:lineRule="auto"/>
        <w:jc w:val="both"/>
      </w:pPr>
      <w:r>
        <w:t>(материалов)</w:t>
      </w:r>
    </w:p>
    <w:p w:rsidR="0028597C" w:rsidRDefault="0028597C">
      <w:pPr>
        <w:pStyle w:val="ConsPlusNormal"/>
        <w:spacing w:line="200" w:lineRule="auto"/>
        <w:jc w:val="both"/>
      </w:pPr>
    </w:p>
    <w:p w:rsidR="0028597C" w:rsidRDefault="0028597C">
      <w:pPr>
        <w:pStyle w:val="ConsPlusNormal"/>
        <w:spacing w:line="200" w:lineRule="auto"/>
        <w:jc w:val="both"/>
      </w:pPr>
      <w:r>
        <w:t xml:space="preserve">    Настоящим извещаю, что при рассмотрении жалобы _______________</w:t>
      </w:r>
    </w:p>
    <w:p w:rsidR="0028597C" w:rsidRDefault="0028597C">
      <w:pPr>
        <w:pStyle w:val="ConsPlusNormal"/>
        <w:spacing w:line="200" w:lineRule="auto"/>
        <w:jc w:val="both"/>
      </w:pPr>
      <w:r>
        <w:t xml:space="preserve">                                                    (наименование</w:t>
      </w:r>
    </w:p>
    <w:p w:rsidR="0028597C" w:rsidRDefault="0028597C">
      <w:pPr>
        <w:pStyle w:val="ConsPlusNormal"/>
        <w:spacing w:line="200" w:lineRule="auto"/>
        <w:jc w:val="both"/>
      </w:pPr>
      <w:r>
        <w:t>_________________________________________________________________,</w:t>
      </w:r>
    </w:p>
    <w:p w:rsidR="0028597C" w:rsidRDefault="0028597C">
      <w:pPr>
        <w:pStyle w:val="ConsPlusNormal"/>
        <w:spacing w:line="200" w:lineRule="auto"/>
        <w:jc w:val="both"/>
      </w:pPr>
      <w:r>
        <w:t xml:space="preserve">    юридического лица, Ф.И.О. индивидуального предпринимателя)</w:t>
      </w:r>
    </w:p>
    <w:p w:rsidR="0028597C" w:rsidRDefault="0028597C">
      <w:pPr>
        <w:pStyle w:val="ConsPlusNormal"/>
        <w:spacing w:line="200" w:lineRule="auto"/>
        <w:jc w:val="both"/>
      </w:pPr>
      <w:r>
        <w:t xml:space="preserve">зарегистрированной от _____________ N ___, в соответствии с </w:t>
      </w:r>
      <w:hyperlink w:anchor="P256">
        <w:r>
          <w:rPr>
            <w:color w:val="0000FF"/>
          </w:rPr>
          <w:t>п. 4.6</w:t>
        </w:r>
      </w:hyperlink>
    </w:p>
    <w:p w:rsidR="0028597C" w:rsidRDefault="0028597C">
      <w:pPr>
        <w:pStyle w:val="ConsPlusNormal"/>
        <w:spacing w:line="200" w:lineRule="auto"/>
        <w:jc w:val="both"/>
      </w:pPr>
      <w:r>
        <w:t>Административного регламента Федеральной антимонопольной службы по</w:t>
      </w:r>
    </w:p>
    <w:p w:rsidR="0028597C" w:rsidRDefault="0028597C">
      <w:pPr>
        <w:pStyle w:val="ConsPlusNormal"/>
        <w:spacing w:line="200" w:lineRule="auto"/>
        <w:jc w:val="both"/>
      </w:pPr>
      <w:r>
        <w:t>исполнению  государственной  функции  по согласованию приобретения</w:t>
      </w:r>
    </w:p>
    <w:p w:rsidR="0028597C" w:rsidRDefault="0028597C">
      <w:pPr>
        <w:pStyle w:val="ConsPlusNormal"/>
        <w:spacing w:line="200" w:lineRule="auto"/>
        <w:jc w:val="both"/>
      </w:pPr>
      <w:r>
        <w:t>акций   (долей)  в  уставном  капитале  коммерческих  организаций,</w:t>
      </w:r>
    </w:p>
    <w:p w:rsidR="0028597C" w:rsidRDefault="0028597C">
      <w:pPr>
        <w:pStyle w:val="ConsPlusNormal"/>
        <w:spacing w:line="200" w:lineRule="auto"/>
        <w:jc w:val="both"/>
      </w:pPr>
      <w:r>
        <w:t>получения     в    собственность    или    пользование    основных</w:t>
      </w:r>
    </w:p>
    <w:p w:rsidR="0028597C" w:rsidRDefault="0028597C">
      <w:pPr>
        <w:pStyle w:val="ConsPlusNormal"/>
        <w:spacing w:line="200" w:lineRule="auto"/>
        <w:jc w:val="both"/>
      </w:pPr>
      <w:r>
        <w:t>производственных  средств или нематериальных активов, приобретения</w:t>
      </w:r>
    </w:p>
    <w:p w:rsidR="0028597C" w:rsidRDefault="0028597C">
      <w:pPr>
        <w:pStyle w:val="ConsPlusNormal"/>
        <w:spacing w:line="200" w:lineRule="auto"/>
        <w:jc w:val="both"/>
      </w:pPr>
      <w:r>
        <w:t>прав,   позволяющих   определять   условия  ведения  хозяйствующим</w:t>
      </w:r>
    </w:p>
    <w:p w:rsidR="0028597C" w:rsidRDefault="0028597C">
      <w:pPr>
        <w:pStyle w:val="ConsPlusNormal"/>
        <w:spacing w:line="200" w:lineRule="auto"/>
        <w:jc w:val="both"/>
      </w:pPr>
      <w:r>
        <w:t>субъектом   его   предпринимательской   деятельности,  в  случаях,</w:t>
      </w:r>
    </w:p>
    <w:p w:rsidR="0028597C" w:rsidRDefault="0028597C">
      <w:pPr>
        <w:pStyle w:val="ConsPlusNormal"/>
        <w:spacing w:line="200" w:lineRule="auto"/>
        <w:jc w:val="both"/>
      </w:pPr>
      <w:r>
        <w:t>предусмотренных  законодательством  Российской  Федерации, принято</w:t>
      </w:r>
    </w:p>
    <w:p w:rsidR="0028597C" w:rsidRDefault="0028597C">
      <w:pPr>
        <w:pStyle w:val="ConsPlusNormal"/>
        <w:spacing w:line="200" w:lineRule="auto"/>
        <w:jc w:val="both"/>
      </w:pPr>
      <w:r>
        <w:t>решение  о  необходимости предоставления дополнительных документов</w:t>
      </w:r>
    </w:p>
    <w:p w:rsidR="0028597C" w:rsidRDefault="0028597C">
      <w:pPr>
        <w:pStyle w:val="ConsPlusNormal"/>
        <w:spacing w:line="200" w:lineRule="auto"/>
        <w:jc w:val="both"/>
      </w:pPr>
      <w:r>
        <w:t>(материалов): ____________________________________________________</w:t>
      </w:r>
    </w:p>
    <w:p w:rsidR="0028597C" w:rsidRDefault="0028597C">
      <w:pPr>
        <w:pStyle w:val="ConsPlusNormal"/>
        <w:spacing w:line="200" w:lineRule="auto"/>
        <w:jc w:val="both"/>
      </w:pPr>
      <w:r>
        <w:t xml:space="preserve">                       перечень документов (материалов)</w:t>
      </w:r>
    </w:p>
    <w:p w:rsidR="0028597C" w:rsidRDefault="0028597C">
      <w:pPr>
        <w:pStyle w:val="ConsPlusNormal"/>
        <w:spacing w:line="200" w:lineRule="auto"/>
        <w:jc w:val="both"/>
      </w:pPr>
    </w:p>
    <w:p w:rsidR="0028597C" w:rsidRDefault="0028597C">
      <w:pPr>
        <w:pStyle w:val="ConsPlusNormal"/>
        <w:spacing w:line="200" w:lineRule="auto"/>
        <w:jc w:val="both"/>
      </w:pPr>
      <w:r>
        <w:t>Подпись руководителя</w:t>
      </w:r>
    </w:p>
    <w:p w:rsidR="0028597C" w:rsidRDefault="0028597C">
      <w:pPr>
        <w:pStyle w:val="ConsPlusNormal"/>
        <w:spacing w:line="200" w:lineRule="auto"/>
        <w:jc w:val="both"/>
      </w:pPr>
      <w:r>
        <w:t>антимонопольного органа __________________________________________</w:t>
      </w: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right"/>
        <w:outlineLvl w:val="1"/>
      </w:pPr>
      <w:r>
        <w:t>Приложение N 9</w:t>
      </w:r>
    </w:p>
    <w:p w:rsidR="0028597C" w:rsidRDefault="0028597C">
      <w:pPr>
        <w:pStyle w:val="ConsPlusNormal"/>
        <w:spacing w:line="200" w:lineRule="auto"/>
        <w:jc w:val="right"/>
      </w:pPr>
      <w:r>
        <w:t>к Регламенту</w:t>
      </w:r>
    </w:p>
    <w:p w:rsidR="0028597C" w:rsidRDefault="0028597C">
      <w:pPr>
        <w:pStyle w:val="ConsPlusNormal"/>
        <w:spacing w:line="200" w:lineRule="auto"/>
        <w:ind w:firstLine="540"/>
        <w:jc w:val="both"/>
      </w:pPr>
    </w:p>
    <w:p w:rsidR="0028597C" w:rsidRDefault="0028597C">
      <w:pPr>
        <w:pStyle w:val="ConsPlusNormal"/>
        <w:spacing w:line="200" w:lineRule="auto"/>
        <w:jc w:val="center"/>
      </w:pPr>
      <w:bookmarkStart w:id="35" w:name="P1254"/>
      <w:bookmarkEnd w:id="35"/>
      <w:r>
        <w:t>ОБРАЗЕЦ</w:t>
      </w:r>
    </w:p>
    <w:p w:rsidR="0028597C" w:rsidRDefault="0028597C">
      <w:pPr>
        <w:pStyle w:val="ConsPlusNormal"/>
        <w:spacing w:line="200" w:lineRule="auto"/>
        <w:jc w:val="center"/>
      </w:pPr>
      <w:r>
        <w:t>ОТКАЗА В РАССМОТРЕНИИ ЖАЛОБЫ</w:t>
      </w:r>
    </w:p>
    <w:p w:rsidR="0028597C" w:rsidRDefault="0028597C">
      <w:pPr>
        <w:pStyle w:val="ConsPlusNormal"/>
        <w:spacing w:line="200" w:lineRule="auto"/>
        <w:ind w:firstLine="540"/>
        <w:jc w:val="both"/>
      </w:pPr>
    </w:p>
    <w:p w:rsidR="0028597C" w:rsidRDefault="0028597C">
      <w:pPr>
        <w:pStyle w:val="ConsPlusNormal"/>
        <w:spacing w:line="200" w:lineRule="auto"/>
        <w:jc w:val="both"/>
      </w:pPr>
      <w:r>
        <w:t>Бланк антимонопольного органа   Наименование заявителя: __________</w:t>
      </w:r>
    </w:p>
    <w:p w:rsidR="0028597C" w:rsidRDefault="0028597C">
      <w:pPr>
        <w:pStyle w:val="ConsPlusNormal"/>
        <w:spacing w:line="200" w:lineRule="auto"/>
        <w:jc w:val="both"/>
      </w:pPr>
      <w:r>
        <w:t xml:space="preserve">                                __________________________________</w:t>
      </w:r>
    </w:p>
    <w:p w:rsidR="0028597C" w:rsidRDefault="0028597C">
      <w:pPr>
        <w:pStyle w:val="ConsPlusNormal"/>
        <w:spacing w:line="200" w:lineRule="auto"/>
        <w:jc w:val="both"/>
      </w:pPr>
      <w:r>
        <w:t xml:space="preserve">                                Почтовый адрес</w:t>
      </w:r>
    </w:p>
    <w:p w:rsidR="0028597C" w:rsidRDefault="0028597C">
      <w:pPr>
        <w:pStyle w:val="ConsPlusNormal"/>
        <w:spacing w:line="200" w:lineRule="auto"/>
        <w:jc w:val="both"/>
      </w:pPr>
      <w:r>
        <w:t xml:space="preserve">                                заявителя: _______________________</w:t>
      </w:r>
    </w:p>
    <w:p w:rsidR="0028597C" w:rsidRDefault="0028597C">
      <w:pPr>
        <w:pStyle w:val="ConsPlusNormal"/>
        <w:spacing w:line="200" w:lineRule="auto"/>
        <w:jc w:val="both"/>
      </w:pPr>
      <w:r>
        <w:t xml:space="preserve">                                __________________________________</w:t>
      </w:r>
    </w:p>
    <w:p w:rsidR="0028597C" w:rsidRDefault="0028597C">
      <w:pPr>
        <w:pStyle w:val="ConsPlusNormal"/>
        <w:spacing w:line="200" w:lineRule="auto"/>
        <w:jc w:val="both"/>
      </w:pPr>
    </w:p>
    <w:p w:rsidR="0028597C" w:rsidRDefault="0028597C">
      <w:pPr>
        <w:pStyle w:val="ConsPlusNormal"/>
        <w:spacing w:line="200" w:lineRule="auto"/>
        <w:jc w:val="both"/>
      </w:pPr>
      <w:r>
        <w:t xml:space="preserve">    В соответствии </w:t>
      </w:r>
      <w:hyperlink w:anchor="P262">
        <w:r>
          <w:rPr>
            <w:color w:val="0000FF"/>
          </w:rPr>
          <w:t>п. 4.9</w:t>
        </w:r>
      </w:hyperlink>
      <w:r>
        <w:t xml:space="preserve"> Административного регламента Федеральной</w:t>
      </w:r>
    </w:p>
    <w:p w:rsidR="0028597C" w:rsidRDefault="0028597C">
      <w:pPr>
        <w:pStyle w:val="ConsPlusNormal"/>
        <w:spacing w:line="200" w:lineRule="auto"/>
        <w:jc w:val="both"/>
      </w:pPr>
      <w:r>
        <w:t>антимонопольной  службы  по  исполнению государственной функции по</w:t>
      </w:r>
    </w:p>
    <w:p w:rsidR="0028597C" w:rsidRDefault="0028597C">
      <w:pPr>
        <w:pStyle w:val="ConsPlusNormal"/>
        <w:spacing w:line="200" w:lineRule="auto"/>
        <w:jc w:val="both"/>
      </w:pPr>
      <w:r>
        <w:t>согласованию   приобретения  акций  (долей)  в  уставном  капитале</w:t>
      </w:r>
    </w:p>
    <w:p w:rsidR="0028597C" w:rsidRDefault="0028597C">
      <w:pPr>
        <w:pStyle w:val="ConsPlusNormal"/>
        <w:spacing w:line="200" w:lineRule="auto"/>
        <w:jc w:val="both"/>
      </w:pPr>
      <w:r>
        <w:t>коммерческих    организаций,   получения   в   собственность   или</w:t>
      </w:r>
    </w:p>
    <w:p w:rsidR="0028597C" w:rsidRDefault="0028597C">
      <w:pPr>
        <w:pStyle w:val="ConsPlusNormal"/>
        <w:spacing w:line="200" w:lineRule="auto"/>
        <w:jc w:val="both"/>
      </w:pPr>
      <w:r>
        <w:t>пользование  основных  производственных средств или нематериальных</w:t>
      </w:r>
    </w:p>
    <w:p w:rsidR="0028597C" w:rsidRDefault="0028597C">
      <w:pPr>
        <w:pStyle w:val="ConsPlusNormal"/>
        <w:spacing w:line="200" w:lineRule="auto"/>
        <w:jc w:val="both"/>
      </w:pPr>
      <w:r>
        <w:t>активов, приобретения прав, позволяющих определять условия ведения</w:t>
      </w:r>
    </w:p>
    <w:p w:rsidR="0028597C" w:rsidRDefault="0028597C">
      <w:pPr>
        <w:pStyle w:val="ConsPlusNormal"/>
        <w:spacing w:line="200" w:lineRule="auto"/>
        <w:jc w:val="both"/>
      </w:pPr>
      <w:r>
        <w:t>хозяйствующим  субъектом  его  предпринимательской деятельности, в</w:t>
      </w:r>
    </w:p>
    <w:p w:rsidR="0028597C" w:rsidRDefault="0028597C">
      <w:pPr>
        <w:pStyle w:val="ConsPlusNormal"/>
        <w:spacing w:line="200" w:lineRule="auto"/>
        <w:jc w:val="both"/>
      </w:pPr>
      <w:r>
        <w:t>случаях,  предусмотренных  законодательством Российской Федерации,</w:t>
      </w:r>
    </w:p>
    <w:p w:rsidR="0028597C" w:rsidRDefault="0028597C">
      <w:pPr>
        <w:pStyle w:val="ConsPlusNormal"/>
        <w:spacing w:line="200" w:lineRule="auto"/>
        <w:jc w:val="both"/>
      </w:pPr>
      <w:r>
        <w:t>антимонопольный    орган   отказывает   в   рассмотрении   жалобы,</w:t>
      </w:r>
    </w:p>
    <w:p w:rsidR="0028597C" w:rsidRDefault="0028597C">
      <w:pPr>
        <w:pStyle w:val="ConsPlusNormal"/>
        <w:spacing w:line="200" w:lineRule="auto"/>
        <w:jc w:val="both"/>
      </w:pPr>
      <w:r>
        <w:t>зарегистрированной от ________________ N ___________, по следующим</w:t>
      </w:r>
    </w:p>
    <w:p w:rsidR="0028597C" w:rsidRDefault="0028597C">
      <w:pPr>
        <w:pStyle w:val="ConsPlusNormal"/>
        <w:spacing w:line="200" w:lineRule="auto"/>
        <w:jc w:val="both"/>
      </w:pPr>
      <w:r>
        <w:t>основаниям _______________________________________________________</w:t>
      </w:r>
    </w:p>
    <w:p w:rsidR="0028597C" w:rsidRDefault="0028597C">
      <w:pPr>
        <w:pStyle w:val="ConsPlusNormal"/>
        <w:spacing w:line="200" w:lineRule="auto"/>
        <w:jc w:val="both"/>
      </w:pPr>
    </w:p>
    <w:p w:rsidR="0028597C" w:rsidRDefault="0028597C">
      <w:pPr>
        <w:pStyle w:val="ConsPlusNormal"/>
        <w:spacing w:line="200" w:lineRule="auto"/>
        <w:jc w:val="both"/>
      </w:pPr>
      <w:r>
        <w:t>Подпись руководителя</w:t>
      </w:r>
    </w:p>
    <w:p w:rsidR="0028597C" w:rsidRDefault="0028597C">
      <w:pPr>
        <w:pStyle w:val="ConsPlusNormal"/>
        <w:spacing w:line="200" w:lineRule="auto"/>
        <w:jc w:val="both"/>
      </w:pPr>
      <w:r>
        <w:t>антимонопольного органа __________________________________________</w:t>
      </w: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right"/>
        <w:outlineLvl w:val="1"/>
      </w:pPr>
      <w:r>
        <w:t>Приложение N 10</w:t>
      </w:r>
    </w:p>
    <w:p w:rsidR="0028597C" w:rsidRDefault="0028597C">
      <w:pPr>
        <w:pStyle w:val="ConsPlusNormal"/>
        <w:spacing w:line="200" w:lineRule="auto"/>
        <w:jc w:val="right"/>
      </w:pPr>
      <w:r>
        <w:t>к Регламенту</w:t>
      </w:r>
    </w:p>
    <w:p w:rsidR="0028597C" w:rsidRDefault="0028597C">
      <w:pPr>
        <w:pStyle w:val="ConsPlusNormal"/>
        <w:spacing w:line="200" w:lineRule="auto"/>
        <w:ind w:firstLine="540"/>
        <w:jc w:val="both"/>
      </w:pPr>
    </w:p>
    <w:p w:rsidR="0028597C" w:rsidRDefault="0028597C">
      <w:pPr>
        <w:pStyle w:val="ConsPlusNormal"/>
        <w:spacing w:line="200" w:lineRule="auto"/>
        <w:jc w:val="center"/>
      </w:pPr>
      <w:bookmarkStart w:id="36" w:name="P1285"/>
      <w:bookmarkEnd w:id="36"/>
      <w:r>
        <w:t>ОБРАЗЕЦ</w:t>
      </w:r>
    </w:p>
    <w:p w:rsidR="0028597C" w:rsidRDefault="0028597C">
      <w:pPr>
        <w:pStyle w:val="ConsPlusNormal"/>
        <w:spacing w:line="200" w:lineRule="auto"/>
        <w:jc w:val="center"/>
      </w:pPr>
      <w:r>
        <w:t>РЕШЕНИЯ АНТИМОНОПОЛЬНОГО ОРГАНА ПО ЖАЛОБЕ НА ДЕЙСТВИЕ</w:t>
      </w:r>
    </w:p>
    <w:p w:rsidR="0028597C" w:rsidRDefault="0028597C">
      <w:pPr>
        <w:pStyle w:val="ConsPlusNormal"/>
        <w:spacing w:line="200" w:lineRule="auto"/>
        <w:jc w:val="center"/>
      </w:pPr>
      <w:r>
        <w:t>(БЕЗДЕЙСТВИЕ) АНТИМОНОПОЛЬНОГО ОРГАНА</w:t>
      </w:r>
    </w:p>
    <w:p w:rsidR="0028597C" w:rsidRDefault="0028597C">
      <w:pPr>
        <w:pStyle w:val="ConsPlusNormal"/>
        <w:spacing w:line="200" w:lineRule="auto"/>
        <w:jc w:val="center"/>
      </w:pPr>
      <w:r>
        <w:t>ИЛИ ЕГО ДОЛЖНОСТНОГО ЛИЦА</w:t>
      </w:r>
    </w:p>
    <w:p w:rsidR="0028597C" w:rsidRDefault="0028597C">
      <w:pPr>
        <w:pStyle w:val="ConsPlusNormal"/>
        <w:spacing w:line="200" w:lineRule="auto"/>
        <w:ind w:firstLine="540"/>
        <w:jc w:val="both"/>
      </w:pPr>
    </w:p>
    <w:p w:rsidR="0028597C" w:rsidRDefault="0028597C">
      <w:pPr>
        <w:pStyle w:val="ConsPlusNormal"/>
        <w:spacing w:line="200" w:lineRule="auto"/>
        <w:jc w:val="both"/>
      </w:pPr>
      <w:r>
        <w:t xml:space="preserve">  Исх. от ____________ N _________</w:t>
      </w:r>
    </w:p>
    <w:p w:rsidR="0028597C" w:rsidRDefault="0028597C">
      <w:pPr>
        <w:pStyle w:val="ConsPlusNormal"/>
        <w:spacing w:line="200" w:lineRule="auto"/>
        <w:jc w:val="both"/>
      </w:pPr>
    </w:p>
    <w:p w:rsidR="0028597C" w:rsidRDefault="0028597C">
      <w:pPr>
        <w:pStyle w:val="ConsPlusNormal"/>
        <w:spacing w:line="200" w:lineRule="auto"/>
        <w:jc w:val="both"/>
      </w:pPr>
      <w:r>
        <w:t xml:space="preserve">                             РЕШЕНИЕ</w:t>
      </w:r>
    </w:p>
    <w:p w:rsidR="0028597C" w:rsidRDefault="0028597C">
      <w:pPr>
        <w:pStyle w:val="ConsPlusNormal"/>
        <w:spacing w:line="200" w:lineRule="auto"/>
        <w:jc w:val="both"/>
      </w:pPr>
      <w:r>
        <w:t xml:space="preserve">       по жалобе на действие (бездействие) антимонопольного</w:t>
      </w:r>
    </w:p>
    <w:p w:rsidR="0028597C" w:rsidRDefault="0028597C">
      <w:pPr>
        <w:pStyle w:val="ConsPlusNormal"/>
        <w:spacing w:line="200" w:lineRule="auto"/>
        <w:jc w:val="both"/>
      </w:pPr>
      <w:r>
        <w:t xml:space="preserve">                 органа или его должностного лица</w:t>
      </w:r>
    </w:p>
    <w:p w:rsidR="0028597C" w:rsidRDefault="0028597C">
      <w:pPr>
        <w:pStyle w:val="ConsPlusNormal"/>
        <w:spacing w:line="200" w:lineRule="auto"/>
        <w:jc w:val="both"/>
      </w:pPr>
    </w:p>
    <w:p w:rsidR="0028597C" w:rsidRDefault="0028597C">
      <w:pPr>
        <w:pStyle w:val="ConsPlusNormal"/>
        <w:spacing w:line="200" w:lineRule="auto"/>
        <w:jc w:val="both"/>
      </w:pPr>
      <w:r>
        <w:t xml:space="preserve">    Наименование   органа   или   должность,  фамилия  и  инициалы</w:t>
      </w:r>
    </w:p>
    <w:p w:rsidR="0028597C" w:rsidRDefault="0028597C">
      <w:pPr>
        <w:pStyle w:val="ConsPlusNormal"/>
        <w:spacing w:line="200" w:lineRule="auto"/>
        <w:jc w:val="both"/>
      </w:pPr>
      <w:r>
        <w:t>должностного лица органа, принявшего решение по жалобе: 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 xml:space="preserve">    Наименование  юридического  лица  или  Ф.И.О.  индивидуального</w:t>
      </w:r>
    </w:p>
    <w:p w:rsidR="0028597C" w:rsidRDefault="0028597C">
      <w:pPr>
        <w:pStyle w:val="ConsPlusNormal"/>
        <w:spacing w:line="200" w:lineRule="auto"/>
        <w:jc w:val="both"/>
      </w:pPr>
      <w:r>
        <w:t>предпринимателя, обратившегося с жалобой 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 xml:space="preserve">    Номер жалобы, дата и место принятия решения: 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 xml:space="preserve">    Изложение жалобы по существу: 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 xml:space="preserve">    Изложение возражений, объяснений заявителя: 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p>
    <w:p w:rsidR="0028597C" w:rsidRDefault="0028597C">
      <w:pPr>
        <w:pStyle w:val="ConsPlusNormal"/>
        <w:spacing w:line="200" w:lineRule="auto"/>
        <w:jc w:val="both"/>
      </w:pPr>
      <w:r>
        <w:t xml:space="preserve">                           УСТАНОВЛЕНО:</w:t>
      </w:r>
    </w:p>
    <w:p w:rsidR="0028597C" w:rsidRDefault="0028597C">
      <w:pPr>
        <w:pStyle w:val="ConsPlusNormal"/>
        <w:spacing w:line="200" w:lineRule="auto"/>
        <w:jc w:val="both"/>
      </w:pPr>
    </w:p>
    <w:p w:rsidR="0028597C" w:rsidRDefault="0028597C">
      <w:pPr>
        <w:pStyle w:val="ConsPlusNormal"/>
        <w:spacing w:line="200" w:lineRule="auto"/>
        <w:jc w:val="both"/>
      </w:pPr>
      <w:r>
        <w:t xml:space="preserve">    Фактические  и иные обстоятельства дела, установленные органом</w:t>
      </w:r>
    </w:p>
    <w:p w:rsidR="0028597C" w:rsidRDefault="0028597C">
      <w:pPr>
        <w:pStyle w:val="ConsPlusNormal"/>
        <w:spacing w:line="200" w:lineRule="auto"/>
        <w:jc w:val="both"/>
      </w:pPr>
      <w:r>
        <w:t>или должностным лицом, рассматривающим жалобу: 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p>
    <w:p w:rsidR="0028597C" w:rsidRDefault="0028597C">
      <w:pPr>
        <w:pStyle w:val="ConsPlusNormal"/>
        <w:spacing w:line="200" w:lineRule="auto"/>
        <w:jc w:val="both"/>
      </w:pPr>
      <w:r>
        <w:t xml:space="preserve">    Доказательства,  на  которых  основаны  выводы  по результатам</w:t>
      </w:r>
    </w:p>
    <w:p w:rsidR="0028597C" w:rsidRDefault="0028597C">
      <w:pPr>
        <w:pStyle w:val="ConsPlusNormal"/>
        <w:spacing w:line="200" w:lineRule="auto"/>
        <w:jc w:val="both"/>
      </w:pPr>
      <w:r>
        <w:lastRenderedPageBreak/>
        <w:t>рассмотрения жалобы: 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p>
    <w:p w:rsidR="0028597C" w:rsidRDefault="0028597C">
      <w:pPr>
        <w:pStyle w:val="ConsPlusNormal"/>
        <w:spacing w:line="200" w:lineRule="auto"/>
        <w:jc w:val="both"/>
      </w:pPr>
      <w:r>
        <w:t xml:space="preserve">    Законы    и   иные   нормативные   правовые   акты,   которыми</w:t>
      </w:r>
    </w:p>
    <w:p w:rsidR="0028597C" w:rsidRDefault="0028597C">
      <w:pPr>
        <w:pStyle w:val="ConsPlusNormal"/>
        <w:spacing w:line="200" w:lineRule="auto"/>
        <w:jc w:val="both"/>
      </w:pPr>
      <w:r>
        <w:t>руководствовался  орган или должностное лицо при принятии решения,</w:t>
      </w:r>
    </w:p>
    <w:p w:rsidR="0028597C" w:rsidRDefault="0028597C">
      <w:pPr>
        <w:pStyle w:val="ConsPlusNormal"/>
        <w:spacing w:line="200" w:lineRule="auto"/>
        <w:jc w:val="both"/>
      </w:pPr>
      <w:r>
        <w:t>и мотивы, по которым орган или должностное лицо не применил законы</w:t>
      </w:r>
    </w:p>
    <w:p w:rsidR="0028597C" w:rsidRDefault="0028597C">
      <w:pPr>
        <w:pStyle w:val="ConsPlusNormal"/>
        <w:spacing w:line="200" w:lineRule="auto"/>
        <w:jc w:val="both"/>
      </w:pPr>
      <w:r>
        <w:t>и   иные   нормативные   правовые   акты,   на   которые  ссылался</w:t>
      </w:r>
    </w:p>
    <w:p w:rsidR="0028597C" w:rsidRDefault="0028597C">
      <w:pPr>
        <w:pStyle w:val="ConsPlusNormal"/>
        <w:spacing w:line="200" w:lineRule="auto"/>
        <w:jc w:val="both"/>
      </w:pPr>
      <w:r>
        <w:t>заявитель ________________________________________________________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p>
    <w:p w:rsidR="0028597C" w:rsidRDefault="0028597C">
      <w:pPr>
        <w:pStyle w:val="ConsPlusNormal"/>
        <w:spacing w:line="200" w:lineRule="auto"/>
        <w:jc w:val="both"/>
      </w:pPr>
      <w:r>
        <w:t xml:space="preserve">    На    основании    изложенного,    руководствуясь    </w:t>
      </w:r>
      <w:hyperlink w:anchor="P272">
        <w:r>
          <w:rPr>
            <w:color w:val="0000FF"/>
          </w:rPr>
          <w:t>п.   4.12</w:t>
        </w:r>
      </w:hyperlink>
    </w:p>
    <w:p w:rsidR="0028597C" w:rsidRDefault="0028597C">
      <w:pPr>
        <w:pStyle w:val="ConsPlusNormal"/>
        <w:spacing w:line="200" w:lineRule="auto"/>
        <w:jc w:val="both"/>
      </w:pPr>
      <w:r>
        <w:t>Административного регламента Федеральной антимонопольной службы по</w:t>
      </w:r>
    </w:p>
    <w:p w:rsidR="0028597C" w:rsidRDefault="0028597C">
      <w:pPr>
        <w:pStyle w:val="ConsPlusNormal"/>
        <w:spacing w:line="200" w:lineRule="auto"/>
        <w:jc w:val="both"/>
      </w:pPr>
      <w:r>
        <w:t>исполнению  государственной  функции  по согласованию приобретения</w:t>
      </w:r>
    </w:p>
    <w:p w:rsidR="0028597C" w:rsidRDefault="0028597C">
      <w:pPr>
        <w:pStyle w:val="ConsPlusNormal"/>
        <w:spacing w:line="200" w:lineRule="auto"/>
        <w:jc w:val="both"/>
      </w:pPr>
      <w:r>
        <w:t>акций   (долей)  в  уставном  капитале  коммерческих  организаций,</w:t>
      </w:r>
    </w:p>
    <w:p w:rsidR="0028597C" w:rsidRDefault="0028597C">
      <w:pPr>
        <w:pStyle w:val="ConsPlusNormal"/>
        <w:spacing w:line="200" w:lineRule="auto"/>
        <w:jc w:val="both"/>
      </w:pPr>
      <w:r>
        <w:t>получения     в    собственность    или    пользование    основных</w:t>
      </w:r>
    </w:p>
    <w:p w:rsidR="0028597C" w:rsidRDefault="0028597C">
      <w:pPr>
        <w:pStyle w:val="ConsPlusNormal"/>
        <w:spacing w:line="200" w:lineRule="auto"/>
        <w:jc w:val="both"/>
      </w:pPr>
      <w:r>
        <w:t>производственных  средств или нематериальных активов, приобретения</w:t>
      </w:r>
    </w:p>
    <w:p w:rsidR="0028597C" w:rsidRDefault="0028597C">
      <w:pPr>
        <w:pStyle w:val="ConsPlusNormal"/>
        <w:spacing w:line="200" w:lineRule="auto"/>
        <w:jc w:val="both"/>
      </w:pPr>
      <w:r>
        <w:t>прав,   позволяющих   определять   условия  ведения  хозяйствующим</w:t>
      </w:r>
    </w:p>
    <w:p w:rsidR="0028597C" w:rsidRDefault="0028597C">
      <w:pPr>
        <w:pStyle w:val="ConsPlusNormal"/>
        <w:spacing w:line="200" w:lineRule="auto"/>
        <w:jc w:val="both"/>
      </w:pPr>
      <w:r>
        <w:t>субъектом   его   предпринимательской   деятельности,  в  случаях,</w:t>
      </w:r>
    </w:p>
    <w:p w:rsidR="0028597C" w:rsidRDefault="0028597C">
      <w:pPr>
        <w:pStyle w:val="ConsPlusNormal"/>
        <w:spacing w:line="200" w:lineRule="auto"/>
        <w:jc w:val="both"/>
      </w:pPr>
      <w:r>
        <w:t>предусмотренных законодательством Российской Федерации,</w:t>
      </w:r>
    </w:p>
    <w:p w:rsidR="0028597C" w:rsidRDefault="0028597C">
      <w:pPr>
        <w:pStyle w:val="ConsPlusNormal"/>
        <w:spacing w:line="200" w:lineRule="auto"/>
        <w:jc w:val="both"/>
      </w:pPr>
    </w:p>
    <w:p w:rsidR="0028597C" w:rsidRDefault="0028597C">
      <w:pPr>
        <w:pStyle w:val="ConsPlusNormal"/>
        <w:spacing w:line="200" w:lineRule="auto"/>
        <w:jc w:val="both"/>
      </w:pPr>
      <w:r>
        <w:t xml:space="preserve">                             РЕШЕНО:</w:t>
      </w:r>
    </w:p>
    <w:p w:rsidR="0028597C" w:rsidRDefault="0028597C">
      <w:pPr>
        <w:pStyle w:val="ConsPlusNormal"/>
        <w:spacing w:line="200" w:lineRule="auto"/>
        <w:jc w:val="both"/>
      </w:pPr>
    </w:p>
    <w:p w:rsidR="0028597C" w:rsidRDefault="0028597C">
      <w:pPr>
        <w:pStyle w:val="ConsPlusNormal"/>
        <w:spacing w:line="200" w:lineRule="auto"/>
        <w:jc w:val="both"/>
      </w:pPr>
      <w:r>
        <w:t>1. _______________________________________________________________</w:t>
      </w:r>
    </w:p>
    <w:p w:rsidR="0028597C" w:rsidRDefault="0028597C">
      <w:pPr>
        <w:pStyle w:val="ConsPlusNormal"/>
        <w:spacing w:line="200" w:lineRule="auto"/>
        <w:jc w:val="both"/>
      </w:pPr>
      <w:r>
        <w:t xml:space="preserve">            (решение, принятое в отношении обжалованного</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 xml:space="preserve">  действия (бездействия), признано правомерным или неправомерным</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 xml:space="preserve">    полностью или частично или отменено полностью или частично)</w:t>
      </w:r>
    </w:p>
    <w:p w:rsidR="0028597C" w:rsidRDefault="0028597C">
      <w:pPr>
        <w:pStyle w:val="ConsPlusNormal"/>
        <w:spacing w:line="200" w:lineRule="auto"/>
        <w:jc w:val="both"/>
      </w:pPr>
      <w:r>
        <w:t>2. _______________________________________________________________</w:t>
      </w:r>
    </w:p>
    <w:p w:rsidR="0028597C" w:rsidRDefault="0028597C">
      <w:pPr>
        <w:pStyle w:val="ConsPlusNormal"/>
        <w:spacing w:line="200" w:lineRule="auto"/>
        <w:jc w:val="both"/>
      </w:pPr>
      <w:r>
        <w:t xml:space="preserve">     (решение, принятое по существу жалобы, - удовлетворена или</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 xml:space="preserve">             не удовлетворена полностью или частично)</w:t>
      </w:r>
    </w:p>
    <w:p w:rsidR="0028597C" w:rsidRDefault="0028597C">
      <w:pPr>
        <w:pStyle w:val="ConsPlusNormal"/>
        <w:spacing w:line="200" w:lineRule="auto"/>
        <w:jc w:val="both"/>
      </w:pPr>
      <w:r>
        <w:t>3. _______________________________________________________________</w:t>
      </w:r>
    </w:p>
    <w:p w:rsidR="0028597C" w:rsidRDefault="0028597C">
      <w:pPr>
        <w:pStyle w:val="ConsPlusNormal"/>
        <w:spacing w:line="200" w:lineRule="auto"/>
        <w:jc w:val="both"/>
      </w:pPr>
      <w:r>
        <w:t xml:space="preserve">       (решение либо меры, которые необходимо принять в целях</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 xml:space="preserve">    устранения допущенных нарушений, если они не были приняты</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r>
        <w:t xml:space="preserve">                 до вынесения решения по жалобе)</w:t>
      </w:r>
    </w:p>
    <w:p w:rsidR="0028597C" w:rsidRDefault="0028597C">
      <w:pPr>
        <w:pStyle w:val="ConsPlusNormal"/>
        <w:spacing w:line="200" w:lineRule="auto"/>
        <w:jc w:val="both"/>
      </w:pPr>
    </w:p>
    <w:p w:rsidR="0028597C" w:rsidRDefault="0028597C">
      <w:pPr>
        <w:pStyle w:val="ConsPlusNormal"/>
        <w:spacing w:line="200" w:lineRule="auto"/>
        <w:jc w:val="both"/>
      </w:pPr>
      <w:r>
        <w:t xml:space="preserve">    Настоящее  решение  может  быть  обжаловано в ФАС России (если</w:t>
      </w:r>
    </w:p>
    <w:p w:rsidR="0028597C" w:rsidRDefault="0028597C">
      <w:pPr>
        <w:pStyle w:val="ConsPlusNormal"/>
        <w:spacing w:line="200" w:lineRule="auto"/>
        <w:jc w:val="both"/>
      </w:pPr>
      <w:r>
        <w:t>решение   принимается   руководителем   территориального  органа),</w:t>
      </w:r>
    </w:p>
    <w:p w:rsidR="0028597C" w:rsidRDefault="0028597C">
      <w:pPr>
        <w:pStyle w:val="ConsPlusNormal"/>
        <w:spacing w:line="200" w:lineRule="auto"/>
        <w:jc w:val="both"/>
      </w:pPr>
      <w:r>
        <w:t>находящуюся по адресу ___________________________________________,</w:t>
      </w:r>
    </w:p>
    <w:p w:rsidR="0028597C" w:rsidRDefault="0028597C">
      <w:pPr>
        <w:pStyle w:val="ConsPlusNormal"/>
        <w:spacing w:line="200" w:lineRule="auto"/>
        <w:jc w:val="both"/>
      </w:pPr>
      <w:r>
        <w:t>либо в суд, арбитражный суд.</w:t>
      </w:r>
    </w:p>
    <w:p w:rsidR="0028597C" w:rsidRDefault="0028597C">
      <w:pPr>
        <w:pStyle w:val="ConsPlusNormal"/>
        <w:spacing w:line="200" w:lineRule="auto"/>
        <w:jc w:val="both"/>
      </w:pPr>
    </w:p>
    <w:p w:rsidR="0028597C" w:rsidRDefault="0028597C">
      <w:pPr>
        <w:pStyle w:val="ConsPlusNormal"/>
        <w:spacing w:line="200" w:lineRule="auto"/>
        <w:jc w:val="both"/>
      </w:pPr>
      <w:r>
        <w:t>Копия настоящего решения направлена по адресу ____________________</w:t>
      </w:r>
    </w:p>
    <w:p w:rsidR="0028597C" w:rsidRDefault="0028597C">
      <w:pPr>
        <w:pStyle w:val="ConsPlusNormal"/>
        <w:spacing w:line="200" w:lineRule="auto"/>
        <w:jc w:val="both"/>
      </w:pPr>
      <w:r>
        <w:t>__________________________________________________________________</w:t>
      </w:r>
    </w:p>
    <w:p w:rsidR="0028597C" w:rsidRDefault="0028597C">
      <w:pPr>
        <w:pStyle w:val="ConsPlusNormal"/>
        <w:spacing w:line="200" w:lineRule="auto"/>
        <w:jc w:val="both"/>
      </w:pPr>
    </w:p>
    <w:p w:rsidR="0028597C" w:rsidRDefault="0028597C">
      <w:pPr>
        <w:pStyle w:val="ConsPlusNormal"/>
        <w:spacing w:line="200" w:lineRule="auto"/>
        <w:jc w:val="both"/>
      </w:pPr>
      <w:r>
        <w:t>________________________________ ___________ _____________________</w:t>
      </w:r>
    </w:p>
    <w:p w:rsidR="0028597C" w:rsidRDefault="0028597C">
      <w:pPr>
        <w:pStyle w:val="ConsPlusNormal"/>
        <w:spacing w:line="200" w:lineRule="auto"/>
        <w:jc w:val="both"/>
      </w:pPr>
      <w:r>
        <w:t>(должность лица уполномоченного   (подпись)   (инициалы, фамилия)</w:t>
      </w:r>
    </w:p>
    <w:p w:rsidR="0028597C" w:rsidRDefault="0028597C">
      <w:pPr>
        <w:pStyle w:val="ConsPlusNormal"/>
        <w:spacing w:line="200" w:lineRule="auto"/>
        <w:jc w:val="both"/>
      </w:pPr>
      <w:r>
        <w:t xml:space="preserve">   органа, принявшего решение</w:t>
      </w:r>
    </w:p>
    <w:p w:rsidR="0028597C" w:rsidRDefault="0028597C">
      <w:pPr>
        <w:pStyle w:val="ConsPlusNormal"/>
        <w:spacing w:line="200" w:lineRule="auto"/>
        <w:jc w:val="both"/>
      </w:pPr>
      <w:r>
        <w:t xml:space="preserve">          по жалобе)</w:t>
      </w: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spacing w:line="200" w:lineRule="auto"/>
        <w:jc w:val="right"/>
        <w:outlineLvl w:val="1"/>
      </w:pPr>
      <w:r>
        <w:t>Приложение N 11</w:t>
      </w:r>
    </w:p>
    <w:p w:rsidR="0028597C" w:rsidRDefault="0028597C">
      <w:pPr>
        <w:pStyle w:val="ConsPlusNormal"/>
        <w:spacing w:line="200" w:lineRule="auto"/>
        <w:jc w:val="right"/>
      </w:pPr>
      <w:r>
        <w:t>к Регламенту</w:t>
      </w:r>
    </w:p>
    <w:p w:rsidR="0028597C" w:rsidRDefault="0028597C">
      <w:pPr>
        <w:pStyle w:val="ConsPlusNormal"/>
        <w:spacing w:line="200" w:lineRule="auto"/>
        <w:jc w:val="both"/>
      </w:pPr>
    </w:p>
    <w:p w:rsidR="0028597C" w:rsidRDefault="0028597C">
      <w:pPr>
        <w:pStyle w:val="ConsPlusNormal"/>
        <w:spacing w:line="200" w:lineRule="auto"/>
        <w:jc w:val="center"/>
      </w:pPr>
      <w:r>
        <w:t>БЛОК-СХЕМА</w:t>
      </w:r>
    </w:p>
    <w:p w:rsidR="0028597C" w:rsidRDefault="0028597C">
      <w:pPr>
        <w:pStyle w:val="ConsPlusNormal"/>
        <w:spacing w:line="200" w:lineRule="auto"/>
        <w:jc w:val="center"/>
      </w:pPr>
      <w:r>
        <w:t>ИСПОЛНЕНИЯ ФАС РОССИИ ГОСУДАРСТВЕННОЙ</w:t>
      </w:r>
    </w:p>
    <w:p w:rsidR="0028597C" w:rsidRDefault="0028597C">
      <w:pPr>
        <w:pStyle w:val="ConsPlusNormal"/>
        <w:spacing w:line="200" w:lineRule="auto"/>
        <w:jc w:val="center"/>
      </w:pPr>
      <w:r>
        <w:t>ФУНКЦИИ ПО СОГЛАСОВАНИЮ СДЕЛОК С АКЦИЯМИ (ДОЛЯМИ),</w:t>
      </w:r>
    </w:p>
    <w:p w:rsidR="0028597C" w:rsidRDefault="0028597C">
      <w:pPr>
        <w:pStyle w:val="ConsPlusNormal"/>
        <w:spacing w:line="200" w:lineRule="auto"/>
        <w:jc w:val="center"/>
      </w:pPr>
      <w:r>
        <w:t>ИМУЩЕСТВОМ КОММЕРЧЕСКИХ ОРГАНИЗАЦИЙ, ПРАВАМИ В ОТНОШЕНИИ</w:t>
      </w:r>
    </w:p>
    <w:p w:rsidR="0028597C" w:rsidRDefault="0028597C">
      <w:pPr>
        <w:pStyle w:val="ConsPlusNormal"/>
        <w:spacing w:line="200" w:lineRule="auto"/>
        <w:jc w:val="center"/>
      </w:pPr>
      <w:r>
        <w:t>КОММЕРЧЕСКИХ ОРГАНИЗАЦИЙ, С АКЦИЯМИ (ДОЛЯМИ), АКТИВАМИ</w:t>
      </w:r>
    </w:p>
    <w:p w:rsidR="0028597C" w:rsidRDefault="0028597C">
      <w:pPr>
        <w:pStyle w:val="ConsPlusNormal"/>
        <w:spacing w:line="200" w:lineRule="auto"/>
        <w:jc w:val="center"/>
      </w:pPr>
      <w:r>
        <w:t>ФИНАНСОВЫХ ОРГАНИЗАЦИЙ И ПРАВАМИ В ОТНОШЕНИИ ФИНАНСОВЫХ</w:t>
      </w:r>
    </w:p>
    <w:p w:rsidR="0028597C" w:rsidRDefault="0028597C">
      <w:pPr>
        <w:pStyle w:val="ConsPlusNormal"/>
        <w:spacing w:line="200" w:lineRule="auto"/>
        <w:jc w:val="center"/>
      </w:pPr>
      <w:r>
        <w:t>ОРГАНИЗАЦИЙ В СЛУЧАЯХ, ПРЕДУСМОТРЕННЫХ АНТИМОНОПОЛЬНЫМ</w:t>
      </w:r>
    </w:p>
    <w:p w:rsidR="0028597C" w:rsidRDefault="0028597C">
      <w:pPr>
        <w:pStyle w:val="ConsPlusNormal"/>
        <w:spacing w:line="200" w:lineRule="auto"/>
        <w:jc w:val="center"/>
      </w:pPr>
      <w:r>
        <w:t>ЗАКОНОДАТЕЛЬСТВОМ РОССИЙСКОЙ ФЕДЕРАЦИИ</w:t>
      </w:r>
    </w:p>
    <w:p w:rsidR="0028597C" w:rsidRDefault="0028597C">
      <w:pPr>
        <w:pStyle w:val="ConsPlusNormal"/>
        <w:spacing w:line="200" w:lineRule="auto"/>
        <w:jc w:val="center"/>
      </w:pPr>
    </w:p>
    <w:p w:rsidR="0028597C" w:rsidRDefault="0028597C">
      <w:pPr>
        <w:pStyle w:val="ConsPlusNormal"/>
        <w:spacing w:line="200" w:lineRule="auto"/>
        <w:jc w:val="both"/>
      </w:pPr>
      <w:r>
        <w:t xml:space="preserve">    (────────────────────────────────────────────────────────)</w:t>
      </w:r>
    </w:p>
    <w:p w:rsidR="0028597C" w:rsidRDefault="0028597C">
      <w:pPr>
        <w:pStyle w:val="ConsPlusNormal"/>
        <w:spacing w:line="200" w:lineRule="auto"/>
        <w:jc w:val="both"/>
      </w:pPr>
      <w:r>
        <w:t xml:space="preserve">    │Начало процедуры согласования сделок с акциями (долями),│</w:t>
      </w:r>
    </w:p>
    <w:p w:rsidR="0028597C" w:rsidRDefault="0028597C">
      <w:pPr>
        <w:pStyle w:val="ConsPlusNormal"/>
        <w:spacing w:line="200" w:lineRule="auto"/>
        <w:jc w:val="both"/>
      </w:pPr>
      <w:r>
        <w:lastRenderedPageBreak/>
        <w:t xml:space="preserve">    │имуществом коммерческих организаций, правами в отношении│</w:t>
      </w:r>
    </w:p>
    <w:p w:rsidR="0028597C" w:rsidRDefault="0028597C">
      <w:pPr>
        <w:pStyle w:val="ConsPlusNormal"/>
        <w:spacing w:line="200" w:lineRule="auto"/>
        <w:jc w:val="both"/>
      </w:pPr>
      <w:r>
        <w:t xml:space="preserve">    │коммерческих организаций, с акциями (долями), активами  │</w:t>
      </w:r>
    </w:p>
    <w:p w:rsidR="0028597C" w:rsidRDefault="0028597C">
      <w:pPr>
        <w:pStyle w:val="ConsPlusNormal"/>
        <w:spacing w:line="200" w:lineRule="auto"/>
        <w:jc w:val="both"/>
      </w:pPr>
      <w:r>
        <w:t xml:space="preserve">    │финансовых организаций и правами в отношении финансовых │</w:t>
      </w:r>
    </w:p>
    <w:p w:rsidR="0028597C" w:rsidRDefault="0028597C">
      <w:pPr>
        <w:pStyle w:val="ConsPlusNormal"/>
        <w:spacing w:line="200" w:lineRule="auto"/>
        <w:jc w:val="both"/>
      </w:pPr>
      <w:r>
        <w:t xml:space="preserve">    │организаций в случаях, предусмотренных антимонопольным  │</w:t>
      </w:r>
    </w:p>
    <w:p w:rsidR="0028597C" w:rsidRDefault="0028597C">
      <w:pPr>
        <w:pStyle w:val="ConsPlusNormal"/>
        <w:spacing w:line="200" w:lineRule="auto"/>
        <w:jc w:val="both"/>
      </w:pPr>
      <w:r>
        <w:t xml:space="preserve">    │законодательством Российской Федерации                  │</w:t>
      </w:r>
    </w:p>
    <w:p w:rsidR="0028597C" w:rsidRDefault="0028597C">
      <w:pPr>
        <w:pStyle w:val="ConsPlusNormal"/>
        <w:spacing w:line="200" w:lineRule="auto"/>
        <w:jc w:val="both"/>
      </w:pPr>
      <w:r>
        <w:t xml:space="preserve">    (─────────────────────────────┬──────────────────────────)</w:t>
      </w:r>
    </w:p>
    <w:p w:rsidR="0028597C" w:rsidRDefault="0028597C">
      <w:pPr>
        <w:pStyle w:val="ConsPlusNormal"/>
        <w:spacing w:line="200" w:lineRule="auto"/>
        <w:jc w:val="both"/>
      </w:pPr>
      <w:r>
        <w:t xml:space="preserve">                                  │</w:t>
      </w:r>
    </w:p>
    <w:p w:rsidR="0028597C" w:rsidRDefault="0028597C">
      <w:pPr>
        <w:pStyle w:val="ConsPlusNormal"/>
        <w:spacing w:line="200" w:lineRule="auto"/>
        <w:jc w:val="both"/>
      </w:pPr>
      <w:r>
        <w:t xml:space="preserve">                                  \/</w:t>
      </w:r>
    </w:p>
    <w:p w:rsidR="0028597C" w:rsidRDefault="0028597C">
      <w:pPr>
        <w:pStyle w:val="ConsPlusNormal"/>
        <w:spacing w:line="200" w:lineRule="auto"/>
        <w:jc w:val="both"/>
      </w:pPr>
      <w:r>
        <w:t xml:space="preserve">                    ┌─────────────────────────┐</w:t>
      </w:r>
    </w:p>
    <w:p w:rsidR="0028597C" w:rsidRDefault="0028597C">
      <w:pPr>
        <w:pStyle w:val="ConsPlusNormal"/>
        <w:spacing w:line="200" w:lineRule="auto"/>
        <w:jc w:val="both"/>
      </w:pPr>
      <w:r>
        <w:t xml:space="preserve">                    │Ходатайство (уведомление)│</w:t>
      </w:r>
    </w:p>
    <w:p w:rsidR="0028597C" w:rsidRDefault="0028597C">
      <w:pPr>
        <w:pStyle w:val="ConsPlusNormal"/>
        <w:spacing w:line="200" w:lineRule="auto"/>
        <w:jc w:val="both"/>
      </w:pPr>
      <w:r>
        <w:t xml:space="preserve">                    │и прилагаемые к нему     │</w:t>
      </w:r>
    </w:p>
    <w:p w:rsidR="0028597C" w:rsidRDefault="0028597C">
      <w:pPr>
        <w:pStyle w:val="ConsPlusNormal"/>
        <w:spacing w:line="200" w:lineRule="auto"/>
        <w:jc w:val="both"/>
      </w:pPr>
      <w:r>
        <w:t xml:space="preserve">                    │документы и сведения   ~ ┘</w:t>
      </w:r>
    </w:p>
    <w:p w:rsidR="0028597C" w:rsidRDefault="0028597C">
      <w:pPr>
        <w:pStyle w:val="ConsPlusNormal"/>
        <w:spacing w:line="200" w:lineRule="auto"/>
        <w:jc w:val="both"/>
      </w:pPr>
      <w:r>
        <w:t xml:space="preserve">                    └─────────────┬─────────┘</w:t>
      </w:r>
    </w:p>
    <w:p w:rsidR="0028597C" w:rsidRDefault="0028597C">
      <w:pPr>
        <w:pStyle w:val="ConsPlusNormal"/>
        <w:spacing w:line="200" w:lineRule="auto"/>
        <w:jc w:val="both"/>
      </w:pPr>
      <w:r>
        <w:t xml:space="preserve">                                  │</w:t>
      </w:r>
    </w:p>
    <w:p w:rsidR="0028597C" w:rsidRDefault="0028597C">
      <w:pPr>
        <w:pStyle w:val="ConsPlusNormal"/>
        <w:spacing w:line="200" w:lineRule="auto"/>
        <w:jc w:val="both"/>
      </w:pPr>
      <w:r>
        <w:t xml:space="preserve">                                  \/</w:t>
      </w:r>
    </w:p>
    <w:p w:rsidR="0028597C" w:rsidRDefault="0028597C">
      <w:pPr>
        <w:pStyle w:val="ConsPlusNormal"/>
        <w:spacing w:line="200" w:lineRule="auto"/>
        <w:jc w:val="both"/>
      </w:pPr>
      <w:r>
        <w:t xml:space="preserve">                         ┌──────────────┐</w:t>
      </w:r>
    </w:p>
    <w:p w:rsidR="0028597C" w:rsidRDefault="0028597C">
      <w:pPr>
        <w:pStyle w:val="ConsPlusNormal"/>
        <w:spacing w:line="200" w:lineRule="auto"/>
        <w:jc w:val="both"/>
      </w:pPr>
      <w:r>
        <w:t xml:space="preserve">                         │Назначение    │</w:t>
      </w:r>
    </w:p>
    <w:p w:rsidR="0028597C" w:rsidRDefault="0028597C">
      <w:pPr>
        <w:pStyle w:val="ConsPlusNormal"/>
        <w:spacing w:line="200" w:lineRule="auto"/>
        <w:jc w:val="both"/>
      </w:pPr>
      <w:r>
        <w:t xml:space="preserve">                         │ответственного│</w:t>
      </w:r>
    </w:p>
    <w:p w:rsidR="0028597C" w:rsidRDefault="0028597C">
      <w:pPr>
        <w:pStyle w:val="ConsPlusNormal"/>
        <w:spacing w:line="200" w:lineRule="auto"/>
        <w:jc w:val="both"/>
      </w:pPr>
      <w:r>
        <w:t xml:space="preserve">                         │исполнителя   │</w:t>
      </w:r>
    </w:p>
    <w:p w:rsidR="0028597C" w:rsidRDefault="0028597C">
      <w:pPr>
        <w:pStyle w:val="ConsPlusNormal"/>
        <w:spacing w:line="200" w:lineRule="auto"/>
        <w:jc w:val="both"/>
      </w:pPr>
      <w:r>
        <w:t xml:space="preserve">                         └───────┬──────┘</w:t>
      </w:r>
    </w:p>
    <w:p w:rsidR="0028597C" w:rsidRDefault="0028597C">
      <w:pPr>
        <w:pStyle w:val="ConsPlusNormal"/>
        <w:spacing w:line="200" w:lineRule="auto"/>
        <w:jc w:val="both"/>
      </w:pPr>
      <w:r>
        <w:t xml:space="preserve">                                 │</w:t>
      </w:r>
    </w:p>
    <w:p w:rsidR="0028597C" w:rsidRDefault="0028597C">
      <w:pPr>
        <w:pStyle w:val="ConsPlusNormal"/>
        <w:spacing w:line="200" w:lineRule="auto"/>
        <w:jc w:val="both"/>
      </w:pPr>
      <w:r>
        <w:t xml:space="preserve">                                 \/</w:t>
      </w:r>
    </w:p>
    <w:p w:rsidR="0028597C" w:rsidRDefault="0028597C">
      <w:pPr>
        <w:pStyle w:val="ConsPlusNormal"/>
        <w:spacing w:line="200" w:lineRule="auto"/>
        <w:jc w:val="both"/>
      </w:pPr>
      <w:r>
        <w:t xml:space="preserve">                        ┌───────/\───────┐</w:t>
      </w:r>
    </w:p>
    <w:p w:rsidR="0028597C" w:rsidRDefault="0028597C">
      <w:pPr>
        <w:pStyle w:val="ConsPlusNormal"/>
        <w:spacing w:line="200" w:lineRule="auto"/>
        <w:jc w:val="both"/>
      </w:pPr>
      <w:r>
        <w:t xml:space="preserve">                        │Проверка полноты│</w:t>
      </w:r>
    </w:p>
    <w:p w:rsidR="0028597C" w:rsidRDefault="0028597C">
      <w:pPr>
        <w:pStyle w:val="ConsPlusNormal"/>
        <w:spacing w:line="200" w:lineRule="auto"/>
        <w:jc w:val="both"/>
      </w:pPr>
      <w:r>
        <w:t xml:space="preserve">             ┌─────────&lt; представленных   &gt;──────────┐</w:t>
      </w:r>
    </w:p>
    <w:p w:rsidR="0028597C" w:rsidRDefault="0028597C">
      <w:pPr>
        <w:pStyle w:val="ConsPlusNormal"/>
        <w:spacing w:line="200" w:lineRule="auto"/>
        <w:jc w:val="both"/>
      </w:pPr>
      <w:r>
        <w:t xml:space="preserve">             │          │документов и    │           │</w:t>
      </w:r>
    </w:p>
    <w:p w:rsidR="0028597C" w:rsidRDefault="0028597C">
      <w:pPr>
        <w:pStyle w:val="ConsPlusNormal"/>
        <w:spacing w:line="200" w:lineRule="auto"/>
        <w:jc w:val="both"/>
      </w:pPr>
      <w:r>
        <w:t xml:space="preserve">             │          │сведений        │           │</w:t>
      </w:r>
    </w:p>
    <w:p w:rsidR="0028597C" w:rsidRDefault="0028597C">
      <w:pPr>
        <w:pStyle w:val="ConsPlusNormal"/>
        <w:spacing w:line="200" w:lineRule="auto"/>
        <w:jc w:val="both"/>
      </w:pPr>
      <w:r>
        <w:t xml:space="preserve">             │          └───────\/───────┘           │</w:t>
      </w:r>
    </w:p>
    <w:p w:rsidR="0028597C" w:rsidRDefault="0028597C">
      <w:pPr>
        <w:pStyle w:val="ConsPlusNormal"/>
        <w:spacing w:line="200" w:lineRule="auto"/>
        <w:jc w:val="both"/>
      </w:pPr>
      <w:r>
        <w:t xml:space="preserve">             │                                       │</w:t>
      </w:r>
    </w:p>
    <w:p w:rsidR="0028597C" w:rsidRDefault="0028597C">
      <w:pPr>
        <w:pStyle w:val="ConsPlusNormal"/>
        <w:spacing w:line="200" w:lineRule="auto"/>
        <w:jc w:val="both"/>
      </w:pPr>
      <w:r>
        <w:t xml:space="preserve">             \/                                      \/</w:t>
      </w:r>
    </w:p>
    <w:p w:rsidR="0028597C" w:rsidRDefault="0028597C">
      <w:pPr>
        <w:pStyle w:val="ConsPlusNormal"/>
        <w:spacing w:line="200" w:lineRule="auto"/>
        <w:jc w:val="both"/>
      </w:pPr>
      <w:r>
        <w:t xml:space="preserve">            Нет                                     Да</w:t>
      </w:r>
    </w:p>
    <w:p w:rsidR="0028597C" w:rsidRDefault="0028597C">
      <w:pPr>
        <w:pStyle w:val="ConsPlusNormal"/>
        <w:spacing w:line="200" w:lineRule="auto"/>
        <w:jc w:val="both"/>
      </w:pPr>
    </w:p>
    <w:p w:rsidR="0028597C" w:rsidRDefault="0028597C">
      <w:pPr>
        <w:pStyle w:val="ConsPlusNormal"/>
        <w:spacing w:line="200" w:lineRule="auto"/>
        <w:jc w:val="both"/>
      </w:pPr>
      <w:r>
        <w:t xml:space="preserve">  ┌───────────────┐                        ┌─────────────────────┐</w:t>
      </w:r>
    </w:p>
    <w:p w:rsidR="0028597C" w:rsidRDefault="0028597C">
      <w:pPr>
        <w:pStyle w:val="ConsPlusNormal"/>
        <w:spacing w:line="200" w:lineRule="auto"/>
        <w:jc w:val="both"/>
      </w:pPr>
      <w:r>
        <w:t xml:space="preserve">  │Уведомление о  │                        │Рассмотрение         │</w:t>
      </w:r>
    </w:p>
    <w:p w:rsidR="0028597C" w:rsidRDefault="0028597C">
      <w:pPr>
        <w:pStyle w:val="ConsPlusNormal"/>
        <w:spacing w:line="200" w:lineRule="auto"/>
        <w:jc w:val="both"/>
      </w:pPr>
      <w:r>
        <w:t xml:space="preserve">  │непредставлении│                        │ходатайства          │</w:t>
      </w:r>
    </w:p>
    <w:p w:rsidR="0028597C" w:rsidRDefault="0028597C">
      <w:pPr>
        <w:pStyle w:val="ConsPlusNormal"/>
        <w:spacing w:line="200" w:lineRule="auto"/>
        <w:jc w:val="both"/>
      </w:pPr>
      <w:r>
        <w:t xml:space="preserve">  │ходатайства    │                        │(уведомления) и      │</w:t>
      </w:r>
    </w:p>
    <w:p w:rsidR="0028597C" w:rsidRDefault="0028597C">
      <w:pPr>
        <w:pStyle w:val="ConsPlusNormal"/>
        <w:spacing w:line="200" w:lineRule="auto"/>
        <w:jc w:val="both"/>
      </w:pPr>
      <w:r>
        <w:t xml:space="preserve">  │(уведомления)~ ┘                        │документов и сведений│</w:t>
      </w:r>
    </w:p>
    <w:p w:rsidR="0028597C" w:rsidRDefault="0028597C">
      <w:pPr>
        <w:pStyle w:val="ConsPlusNormal"/>
        <w:spacing w:line="200" w:lineRule="auto"/>
        <w:jc w:val="both"/>
      </w:pPr>
      <w:r>
        <w:t xml:space="preserve">  └──────┬──────┘                          └──────────┬──────────┘</w:t>
      </w:r>
    </w:p>
    <w:p w:rsidR="0028597C" w:rsidRDefault="0028597C">
      <w:pPr>
        <w:pStyle w:val="ConsPlusNormal"/>
        <w:spacing w:line="200" w:lineRule="auto"/>
        <w:jc w:val="both"/>
      </w:pPr>
      <w:r>
        <w:t xml:space="preserve">         │                                            │</w:t>
      </w:r>
    </w:p>
    <w:p w:rsidR="0028597C" w:rsidRDefault="0028597C">
      <w:pPr>
        <w:pStyle w:val="ConsPlusNormal"/>
        <w:spacing w:line="200" w:lineRule="auto"/>
        <w:jc w:val="both"/>
      </w:pPr>
      <w:r>
        <w:t xml:space="preserve">         \/                                           │</w:t>
      </w:r>
    </w:p>
    <w:p w:rsidR="0028597C" w:rsidRDefault="0028597C">
      <w:pPr>
        <w:pStyle w:val="ConsPlusNormal"/>
        <w:spacing w:line="200" w:lineRule="auto"/>
        <w:jc w:val="both"/>
      </w:pPr>
      <w:r>
        <w:t>(───────────────────)                                 │</w:t>
      </w:r>
    </w:p>
    <w:p w:rsidR="0028597C" w:rsidRDefault="0028597C">
      <w:pPr>
        <w:pStyle w:val="ConsPlusNormal"/>
        <w:spacing w:line="200" w:lineRule="auto"/>
        <w:jc w:val="both"/>
      </w:pPr>
      <w:r>
        <w:t>│Досрочное окончание│                                 │</w:t>
      </w:r>
    </w:p>
    <w:p w:rsidR="0028597C" w:rsidRDefault="0028597C">
      <w:pPr>
        <w:pStyle w:val="ConsPlusNormal"/>
        <w:spacing w:line="200" w:lineRule="auto"/>
        <w:jc w:val="both"/>
      </w:pPr>
      <w:r>
        <w:t>│процедуры          │                                 │</w:t>
      </w:r>
    </w:p>
    <w:p w:rsidR="0028597C" w:rsidRDefault="0028597C">
      <w:pPr>
        <w:pStyle w:val="ConsPlusNormal"/>
        <w:spacing w:line="200" w:lineRule="auto"/>
        <w:jc w:val="both"/>
      </w:pPr>
      <w:r>
        <w:t>(───────────────────)           ┌─────────────────────┘</w:t>
      </w:r>
    </w:p>
    <w:p w:rsidR="0028597C" w:rsidRDefault="0028597C">
      <w:pPr>
        <w:pStyle w:val="ConsPlusNormal"/>
        <w:spacing w:line="200" w:lineRule="auto"/>
        <w:jc w:val="both"/>
      </w:pPr>
      <w:r>
        <w:t xml:space="preserve">                                │</w:t>
      </w:r>
    </w:p>
    <w:p w:rsidR="0028597C" w:rsidRDefault="0028597C">
      <w:pPr>
        <w:pStyle w:val="ConsPlusNormal"/>
        <w:spacing w:line="200" w:lineRule="auto"/>
        <w:jc w:val="both"/>
      </w:pPr>
      <w:r>
        <w:t xml:space="preserve">                                \/</w:t>
      </w:r>
    </w:p>
    <w:p w:rsidR="0028597C" w:rsidRDefault="0028597C">
      <w:pPr>
        <w:pStyle w:val="ConsPlusNormal"/>
        <w:spacing w:line="200" w:lineRule="auto"/>
        <w:jc w:val="both"/>
      </w:pPr>
      <w:r>
        <w:t xml:space="preserve">                        ┌───────/\───────┐</w:t>
      </w:r>
    </w:p>
    <w:p w:rsidR="0028597C" w:rsidRDefault="0028597C">
      <w:pPr>
        <w:pStyle w:val="ConsPlusNormal"/>
        <w:spacing w:line="200" w:lineRule="auto"/>
        <w:jc w:val="both"/>
      </w:pPr>
      <w:r>
        <w:t xml:space="preserve">                        │Продление сроков│</w:t>
      </w:r>
    </w:p>
    <w:p w:rsidR="0028597C" w:rsidRDefault="0028597C">
      <w:pPr>
        <w:pStyle w:val="ConsPlusNormal"/>
        <w:spacing w:line="200" w:lineRule="auto"/>
        <w:jc w:val="both"/>
      </w:pPr>
      <w:r>
        <w:t xml:space="preserve">                 Нет───&lt; рассмотрения     &gt;─────────────Да</w:t>
      </w:r>
    </w:p>
    <w:p w:rsidR="0028597C" w:rsidRDefault="0028597C">
      <w:pPr>
        <w:pStyle w:val="ConsPlusNormal"/>
        <w:spacing w:line="200" w:lineRule="auto"/>
        <w:jc w:val="both"/>
      </w:pPr>
      <w:r>
        <w:t xml:space="preserve">                  │     │ходатайства     │               │</w:t>
      </w:r>
    </w:p>
    <w:p w:rsidR="0028597C" w:rsidRDefault="0028597C">
      <w:pPr>
        <w:pStyle w:val="ConsPlusNormal"/>
        <w:spacing w:line="200" w:lineRule="auto"/>
        <w:jc w:val="both"/>
      </w:pPr>
      <w:r>
        <w:t xml:space="preserve">                  │     │(уведомления)   │               │</w:t>
      </w:r>
    </w:p>
    <w:p w:rsidR="0028597C" w:rsidRDefault="0028597C">
      <w:pPr>
        <w:pStyle w:val="ConsPlusNormal"/>
        <w:spacing w:line="200" w:lineRule="auto"/>
        <w:jc w:val="both"/>
      </w:pPr>
      <w:r>
        <w:t xml:space="preserve">                  \/    └───────\/───────┘               │</w:t>
      </w:r>
    </w:p>
    <w:p w:rsidR="0028597C" w:rsidRDefault="0028597C">
      <w:pPr>
        <w:pStyle w:val="ConsPlusNormal"/>
        <w:spacing w:line="200" w:lineRule="auto"/>
        <w:jc w:val="both"/>
      </w:pPr>
      <w:r>
        <w:t xml:space="preserve">                  │                                      \/</w:t>
      </w:r>
    </w:p>
    <w:p w:rsidR="0028597C" w:rsidRDefault="0028597C">
      <w:pPr>
        <w:pStyle w:val="ConsPlusNormal"/>
        <w:spacing w:line="200" w:lineRule="auto"/>
        <w:jc w:val="both"/>
      </w:pPr>
      <w:r>
        <w:t xml:space="preserve">                  │                               ┌──────────────┐</w:t>
      </w:r>
    </w:p>
    <w:p w:rsidR="0028597C" w:rsidRDefault="0028597C">
      <w:pPr>
        <w:pStyle w:val="ConsPlusNormal"/>
        <w:spacing w:line="200" w:lineRule="auto"/>
        <w:jc w:val="both"/>
      </w:pPr>
      <w:r>
        <w:t xml:space="preserve">                  │                               │Получение     │</w:t>
      </w:r>
    </w:p>
    <w:p w:rsidR="0028597C" w:rsidRDefault="0028597C">
      <w:pPr>
        <w:pStyle w:val="ConsPlusNormal"/>
        <w:spacing w:line="200" w:lineRule="auto"/>
        <w:jc w:val="both"/>
      </w:pPr>
      <w:r>
        <w:t xml:space="preserve">                  │                               │дополнительных│</w:t>
      </w:r>
    </w:p>
    <w:p w:rsidR="0028597C" w:rsidRDefault="0028597C">
      <w:pPr>
        <w:pStyle w:val="ConsPlusNormal"/>
        <w:spacing w:line="200" w:lineRule="auto"/>
        <w:jc w:val="both"/>
      </w:pPr>
      <w:r>
        <w:t xml:space="preserve">                  │                               │документов и  │</w:t>
      </w:r>
    </w:p>
    <w:p w:rsidR="0028597C" w:rsidRDefault="0028597C">
      <w:pPr>
        <w:pStyle w:val="ConsPlusNormal"/>
        <w:spacing w:line="200" w:lineRule="auto"/>
        <w:jc w:val="both"/>
      </w:pPr>
      <w:r>
        <w:t xml:space="preserve">                  │                               │сведений      │</w:t>
      </w:r>
    </w:p>
    <w:p w:rsidR="0028597C" w:rsidRDefault="0028597C">
      <w:pPr>
        <w:pStyle w:val="ConsPlusNormal"/>
        <w:spacing w:line="200" w:lineRule="auto"/>
        <w:jc w:val="both"/>
      </w:pPr>
      <w:r>
        <w:t xml:space="preserve">                  │                               └──────┬───────┘</w:t>
      </w:r>
    </w:p>
    <w:p w:rsidR="0028597C" w:rsidRDefault="0028597C">
      <w:pPr>
        <w:pStyle w:val="ConsPlusNormal"/>
        <w:spacing w:line="200" w:lineRule="auto"/>
        <w:jc w:val="both"/>
      </w:pPr>
      <w:r>
        <w:t xml:space="preserve">                  │                                      │</w:t>
      </w:r>
    </w:p>
    <w:p w:rsidR="0028597C" w:rsidRDefault="0028597C">
      <w:pPr>
        <w:pStyle w:val="ConsPlusNormal"/>
        <w:spacing w:line="200" w:lineRule="auto"/>
        <w:jc w:val="both"/>
      </w:pPr>
      <w:r>
        <w:t xml:space="preserve">                  │                                      \/</w:t>
      </w:r>
    </w:p>
    <w:p w:rsidR="0028597C" w:rsidRDefault="0028597C">
      <w:pPr>
        <w:pStyle w:val="ConsPlusNormal"/>
        <w:spacing w:line="200" w:lineRule="auto"/>
        <w:jc w:val="both"/>
      </w:pPr>
      <w:r>
        <w:t xml:space="preserve">                  \/                             ┌───────────────┐</w:t>
      </w:r>
    </w:p>
    <w:p w:rsidR="0028597C" w:rsidRDefault="0028597C">
      <w:pPr>
        <w:pStyle w:val="ConsPlusNormal"/>
        <w:spacing w:line="200" w:lineRule="auto"/>
        <w:jc w:val="both"/>
      </w:pPr>
      <w:r>
        <w:t xml:space="preserve">        ┌──────────────────┐                     │Рассмотрение   │</w:t>
      </w:r>
    </w:p>
    <w:p w:rsidR="0028597C" w:rsidRDefault="0028597C">
      <w:pPr>
        <w:pStyle w:val="ConsPlusNormal"/>
        <w:spacing w:line="200" w:lineRule="auto"/>
        <w:jc w:val="both"/>
      </w:pPr>
      <w:r>
        <w:t xml:space="preserve">        │Оформление решения│                     │ходатайства    │</w:t>
      </w:r>
    </w:p>
    <w:p w:rsidR="0028597C" w:rsidRDefault="0028597C">
      <w:pPr>
        <w:pStyle w:val="ConsPlusNormal"/>
        <w:spacing w:line="200" w:lineRule="auto"/>
        <w:jc w:val="both"/>
      </w:pPr>
      <w:r>
        <w:t xml:space="preserve">        │антимонопольного  │&lt;────────────────────┤(уведомления) и│</w:t>
      </w:r>
    </w:p>
    <w:p w:rsidR="0028597C" w:rsidRDefault="0028597C">
      <w:pPr>
        <w:pStyle w:val="ConsPlusNormal"/>
        <w:spacing w:line="200" w:lineRule="auto"/>
        <w:jc w:val="both"/>
      </w:pPr>
      <w:r>
        <w:t xml:space="preserve">        │органа            │                     │документов и   │</w:t>
      </w:r>
    </w:p>
    <w:p w:rsidR="0028597C" w:rsidRDefault="0028597C">
      <w:pPr>
        <w:pStyle w:val="ConsPlusNormal"/>
        <w:spacing w:line="200" w:lineRule="auto"/>
        <w:jc w:val="both"/>
      </w:pPr>
      <w:r>
        <w:t xml:space="preserve">        └─────────┬────────┘                     │сведений       │</w:t>
      </w:r>
    </w:p>
    <w:p w:rsidR="0028597C" w:rsidRDefault="0028597C">
      <w:pPr>
        <w:pStyle w:val="ConsPlusNormal"/>
        <w:spacing w:line="200" w:lineRule="auto"/>
        <w:jc w:val="both"/>
      </w:pPr>
      <w:r>
        <w:t xml:space="preserve">                  │                              └───────────────┘</w:t>
      </w:r>
    </w:p>
    <w:p w:rsidR="0028597C" w:rsidRDefault="0028597C">
      <w:pPr>
        <w:pStyle w:val="ConsPlusNormal"/>
        <w:spacing w:line="200" w:lineRule="auto"/>
        <w:jc w:val="both"/>
      </w:pPr>
      <w:r>
        <w:t xml:space="preserve">                  │</w:t>
      </w:r>
    </w:p>
    <w:p w:rsidR="0028597C" w:rsidRDefault="0028597C">
      <w:pPr>
        <w:pStyle w:val="ConsPlusNormal"/>
        <w:spacing w:line="200" w:lineRule="auto"/>
        <w:jc w:val="both"/>
      </w:pPr>
      <w:r>
        <w:t xml:space="preserve">                  \/</w:t>
      </w:r>
    </w:p>
    <w:p w:rsidR="0028597C" w:rsidRDefault="0028597C">
      <w:pPr>
        <w:pStyle w:val="ConsPlusNormal"/>
        <w:spacing w:line="200" w:lineRule="auto"/>
        <w:jc w:val="both"/>
      </w:pPr>
      <w:r>
        <w:t xml:space="preserve">         ┌────────────────┐</w:t>
      </w:r>
    </w:p>
    <w:p w:rsidR="0028597C" w:rsidRDefault="0028597C">
      <w:pPr>
        <w:pStyle w:val="ConsPlusNormal"/>
        <w:spacing w:line="200" w:lineRule="auto"/>
        <w:jc w:val="both"/>
      </w:pPr>
      <w:r>
        <w:t xml:space="preserve">         │Решение         │</w:t>
      </w:r>
    </w:p>
    <w:p w:rsidR="0028597C" w:rsidRDefault="0028597C">
      <w:pPr>
        <w:pStyle w:val="ConsPlusNormal"/>
        <w:spacing w:line="200" w:lineRule="auto"/>
        <w:jc w:val="both"/>
      </w:pPr>
      <w:r>
        <w:t xml:space="preserve">         │антимонопольного│</w:t>
      </w:r>
    </w:p>
    <w:p w:rsidR="0028597C" w:rsidRDefault="0028597C">
      <w:pPr>
        <w:pStyle w:val="ConsPlusNormal"/>
        <w:spacing w:line="200" w:lineRule="auto"/>
        <w:jc w:val="both"/>
      </w:pPr>
      <w:r>
        <w:t xml:space="preserve">         │органа        ~ ┘</w:t>
      </w:r>
    </w:p>
    <w:p w:rsidR="0028597C" w:rsidRDefault="0028597C">
      <w:pPr>
        <w:pStyle w:val="ConsPlusNormal"/>
        <w:spacing w:line="200" w:lineRule="auto"/>
        <w:jc w:val="both"/>
      </w:pPr>
      <w:r>
        <w:t xml:space="preserve">         └────────┬─────┘</w:t>
      </w:r>
    </w:p>
    <w:p w:rsidR="0028597C" w:rsidRDefault="0028597C">
      <w:pPr>
        <w:pStyle w:val="ConsPlusNormal"/>
        <w:spacing w:line="200" w:lineRule="auto"/>
        <w:jc w:val="both"/>
      </w:pPr>
      <w:r>
        <w:t xml:space="preserve">                  │</w:t>
      </w:r>
    </w:p>
    <w:p w:rsidR="0028597C" w:rsidRDefault="0028597C">
      <w:pPr>
        <w:pStyle w:val="ConsPlusNormal"/>
        <w:spacing w:line="200" w:lineRule="auto"/>
        <w:jc w:val="both"/>
      </w:pPr>
      <w:r>
        <w:lastRenderedPageBreak/>
        <w:t xml:space="preserve">                  \/</w:t>
      </w:r>
    </w:p>
    <w:p w:rsidR="0028597C" w:rsidRDefault="0028597C">
      <w:pPr>
        <w:pStyle w:val="ConsPlusNormal"/>
        <w:spacing w:line="200" w:lineRule="auto"/>
        <w:jc w:val="both"/>
      </w:pPr>
      <w:r>
        <w:t>(────────────────────────────────────────────────────────────────)</w:t>
      </w:r>
    </w:p>
    <w:p w:rsidR="0028597C" w:rsidRDefault="0028597C">
      <w:pPr>
        <w:pStyle w:val="ConsPlusNormal"/>
        <w:spacing w:line="200" w:lineRule="auto"/>
        <w:jc w:val="both"/>
      </w:pPr>
      <w:r>
        <w:t>│Окончание процедуры. Антимонопольный орган вынес решение по     │</w:t>
      </w:r>
    </w:p>
    <w:p w:rsidR="0028597C" w:rsidRDefault="0028597C">
      <w:pPr>
        <w:pStyle w:val="ConsPlusNormal"/>
        <w:spacing w:line="200" w:lineRule="auto"/>
        <w:jc w:val="both"/>
      </w:pPr>
      <w:r>
        <w:t>│полученному ходатайству (уведомлению).                          │</w:t>
      </w:r>
    </w:p>
    <w:p w:rsidR="0028597C" w:rsidRDefault="0028597C">
      <w:pPr>
        <w:pStyle w:val="ConsPlusNormal"/>
        <w:spacing w:line="200" w:lineRule="auto"/>
        <w:jc w:val="both"/>
      </w:pPr>
      <w:r>
        <w:t>(────────────────────────────────────────────────────────────────)</w:t>
      </w:r>
    </w:p>
    <w:p w:rsidR="0028597C" w:rsidRDefault="0028597C">
      <w:pPr>
        <w:pStyle w:val="ConsPlusNormal"/>
        <w:spacing w:line="200" w:lineRule="auto"/>
        <w:jc w:val="both"/>
      </w:pPr>
    </w:p>
    <w:p w:rsidR="0028597C" w:rsidRDefault="0028597C">
      <w:pPr>
        <w:pStyle w:val="ConsPlusNormal"/>
        <w:spacing w:line="200" w:lineRule="auto"/>
        <w:jc w:val="both"/>
      </w:pPr>
    </w:p>
    <w:p w:rsidR="0028597C" w:rsidRDefault="0028597C">
      <w:pPr>
        <w:pStyle w:val="ConsPlusNormal"/>
        <w:pBdr>
          <w:bottom w:val="single" w:sz="6" w:space="0" w:color="auto"/>
        </w:pBdr>
        <w:spacing w:before="100" w:after="100"/>
        <w:jc w:val="both"/>
        <w:rPr>
          <w:sz w:val="2"/>
          <w:szCs w:val="2"/>
        </w:rPr>
      </w:pPr>
    </w:p>
    <w:p w:rsidR="00A70F8B" w:rsidRDefault="00A70F8B"/>
    <w:sectPr w:rsidR="00A70F8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E9"/>
    <w:rsid w:val="0028597C"/>
    <w:rsid w:val="008C01E9"/>
    <w:rsid w:val="00A70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91740-7588-4B34-8351-71BD5711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28597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859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597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859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59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859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59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597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91B8DB62B69A8BA02661D60DEA1C6CF4948F2F9CA9CA99948D1A55ED04CEB9D54C173DDF49E53C5395F0EB6C327115A335183DC01456AAnCk6J" TargetMode="External"/><Relationship Id="rId13" Type="http://schemas.openxmlformats.org/officeDocument/2006/relationships/hyperlink" Target="consultantplus://offline/ref=AE91B8DB62B69A8BA02661D60DEA1C6CF69C84249DAA97939CD41657EA0B91BCD25D173EDD57E6354A9CA4B8n2kAJ" TargetMode="External"/><Relationship Id="rId18" Type="http://schemas.openxmlformats.org/officeDocument/2006/relationships/hyperlink" Target="consultantplus://offline/ref=AE91B8DB62B69A8BA02661D60DEA1C6CF893852E9DAA97939CD41657EA0B91BCD25D173EDD57E6354A9CA4B8n2kAJ" TargetMode="External"/><Relationship Id="rId26" Type="http://schemas.openxmlformats.org/officeDocument/2006/relationships/hyperlink" Target="consultantplus://offline/ref=AE91B8DB62B69A8BA02661D60DEA1C6CF4948F2F9CA9CA99948D1A55ED04CEB9D54C173DDF49E43B5795F0EB6C327115A335183DC01456AAnCk6J" TargetMode="External"/><Relationship Id="rId3" Type="http://schemas.openxmlformats.org/officeDocument/2006/relationships/webSettings" Target="webSettings.xml"/><Relationship Id="rId21" Type="http://schemas.openxmlformats.org/officeDocument/2006/relationships/hyperlink" Target="consultantplus://offline/ref=AE91B8DB62B69A8BA02661D60DEA1C6CF9968F259DAA97939CD41657EA0B91BCD25D173EDD57E6354A9CA4B8n2kAJ" TargetMode="External"/><Relationship Id="rId7" Type="http://schemas.openxmlformats.org/officeDocument/2006/relationships/hyperlink" Target="consultantplus://offline/ref=AE91B8DB62B69A8BA02661D60DEA1C6CF4948F2F9CA9CA99948D1A55ED04CEB9C74C4F31DD4BF83C5D80A6BA2An6k5J" TargetMode="External"/><Relationship Id="rId12" Type="http://schemas.openxmlformats.org/officeDocument/2006/relationships/hyperlink" Target="consultantplus://offline/ref=AE91B8DB62B69A8BA02661D60DEA1C6CF190872E95A8CA99948D1A55ED04CEB9C74C4F31DD4BF83C5D80A6BA2An6k5J" TargetMode="External"/><Relationship Id="rId17" Type="http://schemas.openxmlformats.org/officeDocument/2006/relationships/hyperlink" Target="consultantplus://offline/ref=AE91B8DB62B69A8BA02661D60DEA1C6CF69C86289AAA97939CD41657EA0B91AED2051B3CDF49E73D5FCAF5FE7D6A7E15BF2B112ADC1654nAkAJ" TargetMode="External"/><Relationship Id="rId25" Type="http://schemas.openxmlformats.org/officeDocument/2006/relationships/hyperlink" Target="consultantplus://offline/ref=AE91B8DB62B69A8BA02661D60DEA1C6CF497842C9BA1CA99948D1A55ED04CEB9D54C173DDF49E23B5495F0EB6C327115A335183DC01456AAnCk6J" TargetMode="External"/><Relationship Id="rId2" Type="http://schemas.openxmlformats.org/officeDocument/2006/relationships/settings" Target="settings.xml"/><Relationship Id="rId16" Type="http://schemas.openxmlformats.org/officeDocument/2006/relationships/hyperlink" Target="consultantplus://offline/ref=AE91B8DB62B69A8BA02661D60DEA1C6CF193842A9EA0CA99948D1A55ED04CEB9C74C4F31DD4BF83C5D80A6BA2An6k5J" TargetMode="External"/><Relationship Id="rId20" Type="http://schemas.openxmlformats.org/officeDocument/2006/relationships/hyperlink" Target="consultantplus://offline/ref=AE91B8DB62B69A8BA02661D60DEA1C6CF89C8E2998AA97939CD41657EA0B91AED2051838DD4FED6805DAF1B72A656217A8351A34DCn1k4J" TargetMode="External"/><Relationship Id="rId29" Type="http://schemas.openxmlformats.org/officeDocument/2006/relationships/hyperlink" Target="consultantplus://offline/ref=AE91B8DB62B69A8BA02661D60DEA1C6CF790832C9BAA97939CD41657EA0B91AED2051B3CDF49E6395FCAF5FE7D6A7E15BF2B112ADC1654nAkAJ" TargetMode="External"/><Relationship Id="rId1" Type="http://schemas.openxmlformats.org/officeDocument/2006/relationships/styles" Target="styles.xml"/><Relationship Id="rId6" Type="http://schemas.openxmlformats.org/officeDocument/2006/relationships/hyperlink" Target="consultantplus://offline/ref=AE91B8DB62B69A8BA02661D60DEA1C6CF395862E9DA2CA99948D1A55ED04CEB9D54C173DDF49E73C5795F0EB6C327115A335183DC01456AAnCk6J" TargetMode="External"/><Relationship Id="rId11" Type="http://schemas.openxmlformats.org/officeDocument/2006/relationships/hyperlink" Target="consultantplus://offline/ref=AE91B8DB62B69A8BA02661D60DEA1C6CF1968E2595A5CA99948D1A55ED04CEB9C74C4F31DD4BF83C5D80A6BA2An6k5J" TargetMode="External"/><Relationship Id="rId24" Type="http://schemas.openxmlformats.org/officeDocument/2006/relationships/hyperlink" Target="consultantplus://offline/ref=AE91B8DB62B69A8BA02661D60DEA1C6CF497842C9BA1CA99948D1A55ED04CEB9D54C173DDF49E23B5495F0EB6C327115A335183DC01456AAnCk6J" TargetMode="External"/><Relationship Id="rId32" Type="http://schemas.openxmlformats.org/officeDocument/2006/relationships/theme" Target="theme/theme1.xml"/><Relationship Id="rId5" Type="http://schemas.openxmlformats.org/officeDocument/2006/relationships/hyperlink" Target="consultantplus://offline/ref=AE91B8DB62B69A8BA02661D60DEA1C6CF4948F2F9CA9CA99948D1A55ED04CEB9D54C173DDF49E43B5795F0EB6C327115A335183DC01456AAnCk6J" TargetMode="External"/><Relationship Id="rId15" Type="http://schemas.openxmlformats.org/officeDocument/2006/relationships/hyperlink" Target="consultantplus://offline/ref=AE91B8DB62B69A8BA02661D60DEA1C6CF19585299BA0CA99948D1A55ED04CEB9D54C173DDF49E63D5795F0EB6C327115A335183DC01456AAnCk6J" TargetMode="External"/><Relationship Id="rId23" Type="http://schemas.openxmlformats.org/officeDocument/2006/relationships/hyperlink" Target="consultantplus://offline/ref=AE91B8DB62B69A8BA02661D60DEA1C6CF9968F259DAA97939CD41657EA0B91BCD25D173EDD57E6354A9CA4B8n2kAJ" TargetMode="External"/><Relationship Id="rId28" Type="http://schemas.openxmlformats.org/officeDocument/2006/relationships/hyperlink" Target="consultantplus://offline/ref=AE91B8DB62B69A8BA02661D60DEA1C6CF19585299BA0CA99948D1A55ED04CEB9C74C4F31DD4BF83C5D80A6BA2An6k5J" TargetMode="External"/><Relationship Id="rId10" Type="http://schemas.openxmlformats.org/officeDocument/2006/relationships/hyperlink" Target="consultantplus://offline/ref=AE91B8DB62B69A8BA02661D60DEA1C6CF192862D9EA0CA99948D1A55ED04CEB9C74C4F31DD4BF83C5D80A6BA2An6k5J" TargetMode="External"/><Relationship Id="rId19" Type="http://schemas.openxmlformats.org/officeDocument/2006/relationships/hyperlink" Target="consultantplus://offline/ref=AE91B8DB62B69A8BA02661D60DEA1C6CF49784299EA7CA99948D1A55ED04CEB9D54C173DDF48EF3D5FCAF5FE7D6A7E15BF2B112ADC1654nAkAJ" TargetMode="External"/><Relationship Id="rId31" Type="http://schemas.openxmlformats.org/officeDocument/2006/relationships/fontTable" Target="fontTable.xml"/><Relationship Id="rId4" Type="http://schemas.openxmlformats.org/officeDocument/2006/relationships/hyperlink" Target="consultantplus://offline/ref=AE91B8DB62B69A8BA02661D60DEA1C6CF395862E9DA2CA99948D1A55ED04CEB9D54C173DDF49E73C5795F0EB6C327115A335183DC01456AAnCk6J" TargetMode="External"/><Relationship Id="rId9" Type="http://schemas.openxmlformats.org/officeDocument/2006/relationships/hyperlink" Target="consultantplus://offline/ref=AE91B8DB62B69A8BA02661D60DEA1C6CF4948F2494A4CA99948D1A55ED04CEB9D54C173DDF49E63A5795F0EB6C327115A335183DC01456AAnCk6J" TargetMode="External"/><Relationship Id="rId14" Type="http://schemas.openxmlformats.org/officeDocument/2006/relationships/hyperlink" Target="consultantplus://offline/ref=AE91B8DB62B69A8BA02661D60DEA1C6CF195822F98A8CA99948D1A55ED04CEB9D54C173DDF49E63D5095F0EB6C327115A335183DC01456AAnCk6J" TargetMode="External"/><Relationship Id="rId22" Type="http://schemas.openxmlformats.org/officeDocument/2006/relationships/hyperlink" Target="consultantplus://offline/ref=AE91B8DB62B69A8BA02661D60DEA1C6CF497842D9FA3CA99948D1A55ED04CEB9D54C173DDF49E63F5495F0EB6C327115A335183DC01456AAnCk6J" TargetMode="External"/><Relationship Id="rId27" Type="http://schemas.openxmlformats.org/officeDocument/2006/relationships/hyperlink" Target="consultantplus://offline/ref=AE91B8DB62B69A8BA02661D60DEA1C6CF19C822F95A1CA99948D1A55ED04CEB9D54C173DDF49E63D5595F0EB6C327115A335183DC01456AAnCk6J" TargetMode="External"/><Relationship Id="rId30" Type="http://schemas.openxmlformats.org/officeDocument/2006/relationships/hyperlink" Target="consultantplus://offline/ref=AE91B8DB62B69A8BA02661D60DEA1C6CF195862A9CA1CA99948D1A55ED04CEB9C74C4F31DD4BF83C5D80A6BA2An6k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19238</Words>
  <Characters>109663</Characters>
  <Application>Microsoft Office Word</Application>
  <DocSecurity>0</DocSecurity>
  <Lines>913</Lines>
  <Paragraphs>257</Paragraphs>
  <ScaleCrop>false</ScaleCrop>
  <Company/>
  <LinksUpToDate>false</LinksUpToDate>
  <CharactersWithSpaces>128644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Холмогорова Анна Дмитриевна</dc:creator>
  <cp:keywords/>
  <dc:description/>
  <cp:lastModifiedBy>Холмогорова Анна Дмитриевна</cp:lastModifiedBy>
  <cp:revision>2</cp:revision>
  <dcterms:created xsi:type="dcterms:W3CDTF">2022-09-22T09:36:00Z</dcterms:created>
  <dcterms:modified xsi:type="dcterms:W3CDTF">2022-09-22T09:37:00Z</dcterms:modified>
</cp:coreProperties>
</file>