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B7F" w:rsidRPr="002237CD" w:rsidRDefault="00D50B7F" w:rsidP="002237CD">
      <w:pPr>
        <w:spacing w:after="0"/>
        <w:jc w:val="center"/>
        <w:rPr>
          <w:rFonts w:ascii="Times New Roman" w:hAnsi="Times New Roman"/>
          <w:sz w:val="28"/>
          <w:szCs w:val="28"/>
        </w:rPr>
      </w:pPr>
    </w:p>
    <w:p w:rsidR="007E60EE" w:rsidRPr="002237CD" w:rsidRDefault="007E60EE" w:rsidP="002237CD">
      <w:pPr>
        <w:spacing w:after="0"/>
        <w:jc w:val="center"/>
        <w:rPr>
          <w:rFonts w:ascii="Times New Roman" w:hAnsi="Times New Roman"/>
          <w:sz w:val="28"/>
          <w:szCs w:val="28"/>
        </w:rPr>
      </w:pPr>
    </w:p>
    <w:p w:rsidR="007E60EE" w:rsidRPr="002237CD" w:rsidRDefault="007E60EE" w:rsidP="002237CD">
      <w:pPr>
        <w:spacing w:after="0"/>
        <w:jc w:val="center"/>
        <w:rPr>
          <w:rFonts w:ascii="Times New Roman" w:hAnsi="Times New Roman"/>
          <w:sz w:val="28"/>
          <w:szCs w:val="28"/>
        </w:rPr>
      </w:pPr>
    </w:p>
    <w:p w:rsidR="00D50B7F" w:rsidRDefault="00D50B7F" w:rsidP="002237CD">
      <w:pPr>
        <w:spacing w:after="0"/>
        <w:jc w:val="center"/>
        <w:rPr>
          <w:rFonts w:ascii="Times New Roman" w:hAnsi="Times New Roman"/>
          <w:sz w:val="28"/>
          <w:szCs w:val="28"/>
        </w:rPr>
      </w:pPr>
    </w:p>
    <w:p w:rsidR="00F05CEE" w:rsidRDefault="00F05CEE" w:rsidP="002237CD">
      <w:pPr>
        <w:spacing w:after="0"/>
        <w:jc w:val="center"/>
        <w:rPr>
          <w:rFonts w:ascii="Times New Roman" w:hAnsi="Times New Roman"/>
          <w:sz w:val="28"/>
          <w:szCs w:val="28"/>
        </w:rPr>
      </w:pPr>
    </w:p>
    <w:p w:rsidR="00F05CEE" w:rsidRDefault="00F05CEE" w:rsidP="002237CD">
      <w:pPr>
        <w:spacing w:after="0"/>
        <w:jc w:val="center"/>
        <w:rPr>
          <w:rFonts w:ascii="Times New Roman" w:hAnsi="Times New Roman"/>
          <w:sz w:val="28"/>
          <w:szCs w:val="28"/>
        </w:rPr>
      </w:pPr>
    </w:p>
    <w:p w:rsidR="00F05CEE" w:rsidRDefault="00F05CEE" w:rsidP="002237CD">
      <w:pPr>
        <w:spacing w:after="0"/>
        <w:jc w:val="center"/>
        <w:rPr>
          <w:rFonts w:ascii="Times New Roman" w:hAnsi="Times New Roman"/>
          <w:sz w:val="28"/>
          <w:szCs w:val="28"/>
        </w:rPr>
      </w:pPr>
    </w:p>
    <w:p w:rsidR="00F05CEE" w:rsidRPr="002237CD" w:rsidRDefault="00F05CEE" w:rsidP="002237CD">
      <w:pPr>
        <w:spacing w:after="0"/>
        <w:jc w:val="center"/>
        <w:rPr>
          <w:rFonts w:ascii="Times New Roman" w:hAnsi="Times New Roman"/>
          <w:sz w:val="28"/>
          <w:szCs w:val="28"/>
        </w:rPr>
      </w:pPr>
    </w:p>
    <w:p w:rsidR="00D50B7F" w:rsidRPr="002237CD" w:rsidRDefault="00D50B7F" w:rsidP="002237CD">
      <w:pPr>
        <w:spacing w:after="0"/>
        <w:jc w:val="center"/>
        <w:rPr>
          <w:rFonts w:ascii="Times New Roman" w:hAnsi="Times New Roman"/>
          <w:sz w:val="28"/>
          <w:szCs w:val="28"/>
        </w:rPr>
      </w:pPr>
    </w:p>
    <w:p w:rsidR="00D50B7F" w:rsidRPr="002237CD" w:rsidRDefault="00D50B7F" w:rsidP="002237CD">
      <w:pPr>
        <w:spacing w:after="0"/>
        <w:jc w:val="center"/>
        <w:rPr>
          <w:rFonts w:ascii="Times New Roman" w:hAnsi="Times New Roman"/>
          <w:sz w:val="28"/>
          <w:szCs w:val="28"/>
        </w:rPr>
      </w:pPr>
    </w:p>
    <w:p w:rsidR="00D50B7F" w:rsidRPr="002237CD" w:rsidRDefault="00D50B7F" w:rsidP="002237CD">
      <w:pPr>
        <w:spacing w:after="0"/>
        <w:rPr>
          <w:rFonts w:ascii="Times New Roman" w:hAnsi="Times New Roman"/>
          <w:sz w:val="28"/>
          <w:szCs w:val="28"/>
        </w:rPr>
      </w:pPr>
    </w:p>
    <w:p w:rsidR="00D50B7F" w:rsidRPr="002237CD" w:rsidRDefault="00512B40" w:rsidP="002237CD">
      <w:pPr>
        <w:spacing w:after="0"/>
        <w:rPr>
          <w:rFonts w:ascii="Times New Roman" w:hAnsi="Times New Roman"/>
          <w:sz w:val="28"/>
          <w:szCs w:val="28"/>
        </w:rPr>
      </w:pPr>
      <w:r>
        <w:rPr>
          <w:rFonts w:ascii="Times New Roman" w:hAnsi="Times New Roman"/>
          <w:sz w:val="28"/>
          <w:szCs w:val="28"/>
        </w:rPr>
        <w:t>15</w:t>
      </w:r>
      <w:r w:rsidR="00AE00F4" w:rsidRPr="002237CD">
        <w:rPr>
          <w:rFonts w:ascii="Times New Roman" w:hAnsi="Times New Roman"/>
          <w:sz w:val="28"/>
          <w:szCs w:val="28"/>
        </w:rPr>
        <w:t xml:space="preserve"> </w:t>
      </w:r>
      <w:r>
        <w:rPr>
          <w:rFonts w:ascii="Times New Roman" w:hAnsi="Times New Roman"/>
          <w:sz w:val="28"/>
          <w:szCs w:val="28"/>
        </w:rPr>
        <w:t>декабря 2020</w:t>
      </w:r>
      <w:r w:rsidR="00872A8D" w:rsidRPr="002237CD">
        <w:rPr>
          <w:rFonts w:ascii="Times New Roman" w:hAnsi="Times New Roman"/>
          <w:sz w:val="28"/>
          <w:szCs w:val="28"/>
        </w:rPr>
        <w:t xml:space="preserve"> года </w:t>
      </w:r>
      <w:r w:rsidR="00872A8D" w:rsidRPr="002237CD">
        <w:rPr>
          <w:rFonts w:ascii="Times New Roman" w:hAnsi="Times New Roman"/>
          <w:sz w:val="28"/>
          <w:szCs w:val="28"/>
        </w:rPr>
        <w:tab/>
      </w:r>
      <w:r w:rsidR="00872A8D" w:rsidRPr="002237CD">
        <w:rPr>
          <w:rFonts w:ascii="Times New Roman" w:hAnsi="Times New Roman"/>
          <w:sz w:val="28"/>
          <w:szCs w:val="28"/>
        </w:rPr>
        <w:tab/>
      </w:r>
      <w:r w:rsidR="00872A8D" w:rsidRPr="002237CD">
        <w:rPr>
          <w:rFonts w:ascii="Times New Roman" w:hAnsi="Times New Roman"/>
          <w:sz w:val="28"/>
          <w:szCs w:val="28"/>
        </w:rPr>
        <w:tab/>
      </w:r>
      <w:r w:rsidR="00872A8D" w:rsidRPr="002237CD">
        <w:rPr>
          <w:rFonts w:ascii="Times New Roman" w:hAnsi="Times New Roman"/>
          <w:sz w:val="28"/>
          <w:szCs w:val="28"/>
        </w:rPr>
        <w:tab/>
      </w:r>
      <w:r w:rsidR="00AE00F4" w:rsidRPr="002237CD">
        <w:rPr>
          <w:rFonts w:ascii="Times New Roman" w:hAnsi="Times New Roman"/>
          <w:sz w:val="28"/>
          <w:szCs w:val="28"/>
        </w:rPr>
        <w:t xml:space="preserve">                              </w:t>
      </w:r>
      <w:r w:rsidR="00872A8D" w:rsidRPr="002237CD">
        <w:rPr>
          <w:rFonts w:ascii="Times New Roman" w:hAnsi="Times New Roman"/>
          <w:sz w:val="28"/>
          <w:szCs w:val="28"/>
        </w:rPr>
        <w:tab/>
      </w:r>
      <w:r w:rsidR="00C5598D" w:rsidRPr="002237CD">
        <w:rPr>
          <w:rFonts w:ascii="Times New Roman" w:hAnsi="Times New Roman"/>
          <w:sz w:val="28"/>
          <w:szCs w:val="28"/>
        </w:rPr>
        <w:t xml:space="preserve">город </w:t>
      </w:r>
      <w:r w:rsidR="00D50B7F" w:rsidRPr="002237CD">
        <w:rPr>
          <w:rFonts w:ascii="Times New Roman" w:hAnsi="Times New Roman"/>
          <w:sz w:val="28"/>
          <w:szCs w:val="28"/>
        </w:rPr>
        <w:t>Ижевск</w:t>
      </w:r>
    </w:p>
    <w:p w:rsidR="00D50B7F" w:rsidRPr="002237CD" w:rsidRDefault="00D50B7F" w:rsidP="002237CD">
      <w:pPr>
        <w:spacing w:after="0"/>
        <w:jc w:val="both"/>
        <w:rPr>
          <w:rFonts w:ascii="Times New Roman" w:hAnsi="Times New Roman"/>
          <w:sz w:val="28"/>
          <w:szCs w:val="28"/>
        </w:rPr>
      </w:pPr>
    </w:p>
    <w:p w:rsidR="00D50B7F" w:rsidRPr="002237CD" w:rsidRDefault="00D50B7F" w:rsidP="002237CD">
      <w:pPr>
        <w:spacing w:after="0"/>
        <w:jc w:val="center"/>
        <w:rPr>
          <w:rFonts w:ascii="Times New Roman" w:hAnsi="Times New Roman"/>
          <w:sz w:val="28"/>
          <w:szCs w:val="28"/>
        </w:rPr>
      </w:pPr>
      <w:r w:rsidRPr="00933FFA">
        <w:rPr>
          <w:rFonts w:ascii="Times New Roman" w:hAnsi="Times New Roman"/>
          <w:sz w:val="28"/>
          <w:szCs w:val="28"/>
        </w:rPr>
        <w:t xml:space="preserve">Акт проверки </w:t>
      </w:r>
      <w:r w:rsidR="00F85C73" w:rsidRPr="00933FFA">
        <w:rPr>
          <w:rFonts w:ascii="Times New Roman" w:hAnsi="Times New Roman"/>
          <w:sz w:val="28"/>
          <w:szCs w:val="28"/>
        </w:rPr>
        <w:t>№</w:t>
      </w:r>
      <w:r w:rsidR="00933FFA" w:rsidRPr="00933FFA">
        <w:rPr>
          <w:rFonts w:ascii="Times New Roman" w:hAnsi="Times New Roman"/>
          <w:sz w:val="28"/>
          <w:szCs w:val="28"/>
        </w:rPr>
        <w:t xml:space="preserve"> 31</w:t>
      </w:r>
    </w:p>
    <w:p w:rsidR="00D50B7F" w:rsidRPr="002237CD" w:rsidRDefault="00D50B7F" w:rsidP="002237CD">
      <w:pPr>
        <w:spacing w:after="0"/>
        <w:jc w:val="center"/>
        <w:rPr>
          <w:rFonts w:ascii="Times New Roman" w:hAnsi="Times New Roman"/>
          <w:sz w:val="28"/>
          <w:szCs w:val="28"/>
        </w:rPr>
      </w:pPr>
    </w:p>
    <w:p w:rsidR="001E3DD6" w:rsidRPr="002237CD" w:rsidRDefault="001E3DD6" w:rsidP="002237CD">
      <w:pPr>
        <w:spacing w:after="0"/>
        <w:rPr>
          <w:rFonts w:ascii="Times New Roman" w:hAnsi="Times New Roman"/>
          <w:sz w:val="28"/>
          <w:szCs w:val="28"/>
        </w:rPr>
      </w:pPr>
    </w:p>
    <w:p w:rsidR="00D50B7F" w:rsidRPr="002237CD" w:rsidRDefault="00D50B7F" w:rsidP="002237CD">
      <w:pPr>
        <w:tabs>
          <w:tab w:val="num" w:pos="180"/>
          <w:tab w:val="left" w:pos="540"/>
        </w:tabs>
        <w:spacing w:after="0"/>
        <w:ind w:firstLine="709"/>
        <w:mirrorIndents/>
        <w:jc w:val="both"/>
        <w:rPr>
          <w:rFonts w:ascii="Times New Roman" w:hAnsi="Times New Roman"/>
          <w:sz w:val="28"/>
          <w:szCs w:val="28"/>
        </w:rPr>
      </w:pPr>
      <w:r w:rsidRPr="002237CD">
        <w:rPr>
          <w:rFonts w:ascii="Times New Roman" w:hAnsi="Times New Roman"/>
          <w:sz w:val="28"/>
          <w:szCs w:val="28"/>
        </w:rPr>
        <w:t>На основании прика</w:t>
      </w:r>
      <w:r w:rsidR="00872A8D" w:rsidRPr="002237CD">
        <w:rPr>
          <w:rFonts w:ascii="Times New Roman" w:hAnsi="Times New Roman"/>
          <w:sz w:val="28"/>
          <w:szCs w:val="28"/>
        </w:rPr>
        <w:t xml:space="preserve">за Удмуртского УФАС России от </w:t>
      </w:r>
      <w:r w:rsidR="00512B40">
        <w:rPr>
          <w:rFonts w:ascii="Times New Roman" w:hAnsi="Times New Roman"/>
          <w:sz w:val="28"/>
          <w:szCs w:val="28"/>
        </w:rPr>
        <w:t>13.08.2020</w:t>
      </w:r>
      <w:r w:rsidR="00182877">
        <w:rPr>
          <w:rFonts w:ascii="Times New Roman" w:hAnsi="Times New Roman"/>
          <w:sz w:val="28"/>
          <w:szCs w:val="28"/>
        </w:rPr>
        <w:t xml:space="preserve"> </w:t>
      </w:r>
      <w:r w:rsidR="0016446D" w:rsidRPr="002237CD">
        <w:rPr>
          <w:rFonts w:ascii="Times New Roman" w:hAnsi="Times New Roman"/>
          <w:sz w:val="28"/>
          <w:szCs w:val="28"/>
        </w:rPr>
        <w:t xml:space="preserve"> №</w:t>
      </w:r>
      <w:r w:rsidR="00512B40">
        <w:rPr>
          <w:rFonts w:ascii="Times New Roman" w:hAnsi="Times New Roman"/>
          <w:sz w:val="28"/>
          <w:szCs w:val="28"/>
        </w:rPr>
        <w:t>86</w:t>
      </w:r>
      <w:r w:rsidR="00AE00F4" w:rsidRPr="002237CD">
        <w:rPr>
          <w:rFonts w:ascii="Times New Roman" w:hAnsi="Times New Roman"/>
          <w:sz w:val="28"/>
          <w:szCs w:val="28"/>
        </w:rPr>
        <w:t xml:space="preserve"> </w:t>
      </w:r>
      <w:r w:rsidRPr="002237CD">
        <w:rPr>
          <w:rFonts w:ascii="Times New Roman" w:hAnsi="Times New Roman"/>
          <w:sz w:val="28"/>
          <w:szCs w:val="28"/>
        </w:rPr>
        <w:t xml:space="preserve">проведена </w:t>
      </w:r>
      <w:r w:rsidR="007E60EE" w:rsidRPr="002237CD">
        <w:rPr>
          <w:rFonts w:ascii="Times New Roman" w:hAnsi="Times New Roman"/>
          <w:sz w:val="28"/>
          <w:szCs w:val="28"/>
        </w:rPr>
        <w:t xml:space="preserve">плановая </w:t>
      </w:r>
      <w:r w:rsidRPr="002237CD">
        <w:rPr>
          <w:rFonts w:ascii="Times New Roman" w:hAnsi="Times New Roman"/>
          <w:sz w:val="28"/>
          <w:szCs w:val="28"/>
        </w:rPr>
        <w:t xml:space="preserve">выездная проверка в отношении </w:t>
      </w:r>
      <w:r w:rsidR="00512B40" w:rsidRPr="00512B40">
        <w:rPr>
          <w:rFonts w:ascii="Times New Roman" w:hAnsi="Times New Roman"/>
          <w:sz w:val="28"/>
          <w:szCs w:val="28"/>
        </w:rPr>
        <w:t>Администрации МО «Якшур – Бодьинский район» (427100, Удмуртская Республика, Якшур – Бодьинский район, с. Якшур – Бодья, ул. Пушиной, 69, ИНН 1824001710, ОГРН 1021800642093)</w:t>
      </w:r>
      <w:r w:rsidR="00512B40">
        <w:rPr>
          <w:rFonts w:ascii="Times New Roman" w:hAnsi="Times New Roman"/>
          <w:sz w:val="28"/>
          <w:szCs w:val="28"/>
        </w:rPr>
        <w:t>.</w:t>
      </w:r>
    </w:p>
    <w:p w:rsidR="00D50B7F" w:rsidRPr="002237CD" w:rsidRDefault="00872A8D" w:rsidP="002237CD">
      <w:pPr>
        <w:spacing w:after="0"/>
        <w:ind w:firstLine="709"/>
        <w:mirrorIndents/>
        <w:jc w:val="both"/>
        <w:rPr>
          <w:rFonts w:ascii="Times New Roman" w:hAnsi="Times New Roman"/>
          <w:sz w:val="28"/>
          <w:szCs w:val="28"/>
        </w:rPr>
      </w:pPr>
      <w:r w:rsidRPr="002237CD">
        <w:rPr>
          <w:rFonts w:ascii="Times New Roman" w:hAnsi="Times New Roman"/>
          <w:sz w:val="28"/>
          <w:szCs w:val="28"/>
        </w:rPr>
        <w:t>Продолжительность про</w:t>
      </w:r>
      <w:r w:rsidR="00DB30D7" w:rsidRPr="002237CD">
        <w:rPr>
          <w:rFonts w:ascii="Times New Roman" w:hAnsi="Times New Roman"/>
          <w:sz w:val="28"/>
          <w:szCs w:val="28"/>
        </w:rPr>
        <w:t xml:space="preserve">верки: с </w:t>
      </w:r>
      <w:r w:rsidR="00512B40">
        <w:rPr>
          <w:rFonts w:ascii="Times New Roman" w:hAnsi="Times New Roman"/>
          <w:sz w:val="28"/>
          <w:szCs w:val="28"/>
        </w:rPr>
        <w:t>15.09</w:t>
      </w:r>
      <w:r w:rsidR="00AE00F4" w:rsidRPr="002237CD">
        <w:rPr>
          <w:rFonts w:ascii="Times New Roman" w:hAnsi="Times New Roman"/>
          <w:sz w:val="28"/>
          <w:szCs w:val="28"/>
        </w:rPr>
        <w:t>.</w:t>
      </w:r>
      <w:r w:rsidR="00512B40">
        <w:rPr>
          <w:rFonts w:ascii="Times New Roman" w:hAnsi="Times New Roman"/>
          <w:sz w:val="28"/>
          <w:szCs w:val="28"/>
        </w:rPr>
        <w:t>2020</w:t>
      </w:r>
      <w:r w:rsidR="00DB30D7" w:rsidRPr="002237CD">
        <w:rPr>
          <w:rFonts w:ascii="Times New Roman" w:hAnsi="Times New Roman"/>
          <w:sz w:val="28"/>
          <w:szCs w:val="28"/>
        </w:rPr>
        <w:t xml:space="preserve"> по </w:t>
      </w:r>
      <w:r w:rsidR="00512B40">
        <w:rPr>
          <w:rFonts w:ascii="Times New Roman" w:hAnsi="Times New Roman"/>
          <w:sz w:val="28"/>
          <w:szCs w:val="28"/>
        </w:rPr>
        <w:t>15.12</w:t>
      </w:r>
      <w:r w:rsidR="00AE00F4" w:rsidRPr="002237CD">
        <w:rPr>
          <w:rFonts w:ascii="Times New Roman" w:hAnsi="Times New Roman"/>
          <w:sz w:val="28"/>
          <w:szCs w:val="28"/>
        </w:rPr>
        <w:t>.</w:t>
      </w:r>
      <w:r w:rsidR="00512B40">
        <w:rPr>
          <w:rFonts w:ascii="Times New Roman" w:hAnsi="Times New Roman"/>
          <w:sz w:val="28"/>
          <w:szCs w:val="28"/>
        </w:rPr>
        <w:t>2020</w:t>
      </w:r>
      <w:r w:rsidR="00D50B7F" w:rsidRPr="002237CD">
        <w:rPr>
          <w:rFonts w:ascii="Times New Roman" w:hAnsi="Times New Roman"/>
          <w:sz w:val="28"/>
          <w:szCs w:val="28"/>
        </w:rPr>
        <w:t xml:space="preserve">. </w:t>
      </w:r>
    </w:p>
    <w:p w:rsidR="00D50B7F" w:rsidRPr="002237CD" w:rsidRDefault="00D50B7F" w:rsidP="002237CD">
      <w:pPr>
        <w:spacing w:after="0"/>
        <w:ind w:firstLine="708"/>
        <w:mirrorIndents/>
        <w:jc w:val="both"/>
        <w:rPr>
          <w:rFonts w:ascii="Times New Roman" w:hAnsi="Times New Roman"/>
          <w:sz w:val="28"/>
          <w:szCs w:val="28"/>
        </w:rPr>
      </w:pPr>
      <w:r w:rsidRPr="002237CD">
        <w:rPr>
          <w:rFonts w:ascii="Times New Roman" w:hAnsi="Times New Roman"/>
          <w:sz w:val="28"/>
          <w:szCs w:val="28"/>
        </w:rPr>
        <w:t xml:space="preserve">Проверка </w:t>
      </w:r>
      <w:r w:rsidR="00DB30D7" w:rsidRPr="002237CD">
        <w:rPr>
          <w:rFonts w:ascii="Times New Roman" w:hAnsi="Times New Roman"/>
          <w:sz w:val="28"/>
          <w:szCs w:val="28"/>
        </w:rPr>
        <w:t>окончена</w:t>
      </w:r>
      <w:r w:rsidR="00BC2E0A" w:rsidRPr="002237CD">
        <w:rPr>
          <w:rFonts w:ascii="Times New Roman" w:hAnsi="Times New Roman"/>
          <w:sz w:val="28"/>
          <w:szCs w:val="28"/>
        </w:rPr>
        <w:t xml:space="preserve"> </w:t>
      </w:r>
      <w:r w:rsidR="00512B40">
        <w:rPr>
          <w:rFonts w:ascii="Times New Roman" w:hAnsi="Times New Roman"/>
          <w:sz w:val="28"/>
          <w:szCs w:val="28"/>
        </w:rPr>
        <w:t>15.12</w:t>
      </w:r>
      <w:r w:rsidR="00512B40" w:rsidRPr="002237CD">
        <w:rPr>
          <w:rFonts w:ascii="Times New Roman" w:hAnsi="Times New Roman"/>
          <w:sz w:val="28"/>
          <w:szCs w:val="28"/>
        </w:rPr>
        <w:t>.</w:t>
      </w:r>
      <w:r w:rsidR="00512B40">
        <w:rPr>
          <w:rFonts w:ascii="Times New Roman" w:hAnsi="Times New Roman"/>
          <w:sz w:val="28"/>
          <w:szCs w:val="28"/>
        </w:rPr>
        <w:t>2020</w:t>
      </w:r>
      <w:r w:rsidRPr="002237CD">
        <w:rPr>
          <w:rFonts w:ascii="Times New Roman" w:hAnsi="Times New Roman"/>
          <w:sz w:val="28"/>
          <w:szCs w:val="28"/>
        </w:rPr>
        <w:t>.</w:t>
      </w:r>
    </w:p>
    <w:p w:rsidR="00D50B7F" w:rsidRDefault="00D50B7F" w:rsidP="002237CD">
      <w:pPr>
        <w:tabs>
          <w:tab w:val="num" w:pos="180"/>
          <w:tab w:val="left" w:pos="540"/>
        </w:tabs>
        <w:spacing w:after="0"/>
        <w:ind w:firstLine="709"/>
        <w:mirrorIndents/>
        <w:jc w:val="both"/>
        <w:rPr>
          <w:rFonts w:ascii="Times New Roman" w:hAnsi="Times New Roman"/>
          <w:sz w:val="28"/>
          <w:szCs w:val="28"/>
        </w:rPr>
      </w:pPr>
      <w:r w:rsidRPr="002237CD">
        <w:rPr>
          <w:rFonts w:ascii="Times New Roman" w:hAnsi="Times New Roman"/>
          <w:sz w:val="28"/>
          <w:szCs w:val="28"/>
        </w:rPr>
        <w:t xml:space="preserve">Акт составлен: </w:t>
      </w:r>
      <w:r w:rsidR="00354FB9">
        <w:rPr>
          <w:rFonts w:ascii="Times New Roman" w:hAnsi="Times New Roman"/>
          <w:sz w:val="28"/>
          <w:szCs w:val="28"/>
        </w:rPr>
        <w:t xml:space="preserve">начальником </w:t>
      </w:r>
      <w:r w:rsidR="00872A8D" w:rsidRPr="002237CD">
        <w:rPr>
          <w:rFonts w:ascii="Times New Roman" w:hAnsi="Times New Roman"/>
          <w:sz w:val="28"/>
          <w:szCs w:val="28"/>
        </w:rPr>
        <w:t xml:space="preserve"> </w:t>
      </w:r>
      <w:r w:rsidRPr="002237CD">
        <w:rPr>
          <w:rFonts w:ascii="Times New Roman" w:hAnsi="Times New Roman"/>
          <w:sz w:val="28"/>
          <w:szCs w:val="28"/>
        </w:rPr>
        <w:t xml:space="preserve">отдела </w:t>
      </w:r>
      <w:r w:rsidR="00354FB9">
        <w:rPr>
          <w:rFonts w:ascii="Times New Roman" w:hAnsi="Times New Roman"/>
          <w:sz w:val="28"/>
          <w:szCs w:val="28"/>
        </w:rPr>
        <w:t xml:space="preserve">антимонопольного </w:t>
      </w:r>
      <w:r w:rsidRPr="002237CD">
        <w:rPr>
          <w:rFonts w:ascii="Times New Roman" w:hAnsi="Times New Roman"/>
          <w:sz w:val="28"/>
          <w:szCs w:val="28"/>
        </w:rPr>
        <w:t xml:space="preserve">контроля </w:t>
      </w:r>
      <w:r w:rsidR="00354FB9" w:rsidRPr="00354FB9">
        <w:rPr>
          <w:rFonts w:ascii="Times New Roman" w:eastAsiaTheme="minorEastAsia" w:hAnsi="Times New Roman"/>
          <w:sz w:val="28"/>
          <w:szCs w:val="28"/>
        </w:rPr>
        <w:t>Удмуртского УФАС России</w:t>
      </w:r>
      <w:r w:rsidR="00354FB9" w:rsidRPr="002237CD">
        <w:rPr>
          <w:rFonts w:ascii="Times New Roman" w:hAnsi="Times New Roman"/>
          <w:sz w:val="28"/>
          <w:szCs w:val="28"/>
        </w:rPr>
        <w:t xml:space="preserve"> </w:t>
      </w:r>
      <w:r w:rsidR="00E03F16">
        <w:rPr>
          <w:rFonts w:ascii="Times New Roman" w:hAnsi="Times New Roman"/>
          <w:sz w:val="28"/>
          <w:szCs w:val="28"/>
        </w:rPr>
        <w:t>«…»</w:t>
      </w:r>
    </w:p>
    <w:p w:rsidR="00942941" w:rsidRPr="00942941" w:rsidRDefault="00942941" w:rsidP="00942941">
      <w:pPr>
        <w:autoSpaceDE w:val="0"/>
        <w:autoSpaceDN w:val="0"/>
        <w:adjustRightInd w:val="0"/>
        <w:spacing w:line="240" w:lineRule="auto"/>
        <w:jc w:val="both"/>
        <w:rPr>
          <w:rFonts w:ascii="Times New Roman" w:hAnsi="Times New Roman"/>
          <w:sz w:val="28"/>
          <w:szCs w:val="28"/>
        </w:rPr>
      </w:pPr>
      <w:r>
        <w:rPr>
          <w:rFonts w:ascii="Courier New" w:eastAsiaTheme="minorHAnsi" w:hAnsi="Courier New" w:cs="Courier New"/>
          <w:sz w:val="20"/>
          <w:szCs w:val="20"/>
          <w:lang w:eastAsia="en-US"/>
        </w:rPr>
        <w:t xml:space="preserve">      </w:t>
      </w:r>
      <w:r>
        <w:rPr>
          <w:rFonts w:ascii="Times New Roman" w:eastAsiaTheme="minorHAnsi" w:hAnsi="Times New Roman"/>
          <w:sz w:val="28"/>
          <w:szCs w:val="28"/>
          <w:lang w:eastAsia="en-US"/>
        </w:rPr>
        <w:t xml:space="preserve">Копия приказа с уведомлением о проведении проверки направлены Удмуртским УФАС России в адрес </w:t>
      </w:r>
      <w:r w:rsidR="00512B40" w:rsidRPr="00512B40">
        <w:rPr>
          <w:rFonts w:ascii="Times New Roman" w:hAnsi="Times New Roman"/>
          <w:sz w:val="28"/>
          <w:szCs w:val="28"/>
        </w:rPr>
        <w:t xml:space="preserve">Администрации МО «Якшур – Бодьинский район» </w:t>
      </w:r>
      <w:r w:rsidR="00512B40">
        <w:rPr>
          <w:rFonts w:ascii="Times New Roman" w:hAnsi="Times New Roman"/>
          <w:sz w:val="28"/>
          <w:szCs w:val="28"/>
        </w:rPr>
        <w:t>заказным письмом исх.№ЕК01-17-06/5289</w:t>
      </w:r>
      <w:r w:rsidRPr="006C1E04">
        <w:rPr>
          <w:rFonts w:ascii="Times New Roman" w:hAnsi="Times New Roman"/>
          <w:sz w:val="28"/>
          <w:szCs w:val="28"/>
        </w:rPr>
        <w:t xml:space="preserve"> от </w:t>
      </w:r>
      <w:r w:rsidR="00512B40">
        <w:rPr>
          <w:rFonts w:ascii="Times New Roman" w:hAnsi="Times New Roman"/>
          <w:sz w:val="28"/>
          <w:szCs w:val="28"/>
        </w:rPr>
        <w:t>13.08.2020, получено 19.08</w:t>
      </w:r>
      <w:r w:rsidRPr="006C1E04">
        <w:rPr>
          <w:rFonts w:ascii="Times New Roman" w:hAnsi="Times New Roman"/>
          <w:sz w:val="28"/>
          <w:szCs w:val="28"/>
        </w:rPr>
        <w:t>.2019.</w:t>
      </w:r>
      <w:r>
        <w:rPr>
          <w:rFonts w:ascii="Times New Roman" w:hAnsi="Times New Roman"/>
          <w:sz w:val="28"/>
          <w:szCs w:val="28"/>
        </w:rPr>
        <w:t xml:space="preserve"> </w:t>
      </w:r>
    </w:p>
    <w:p w:rsidR="00354FB9" w:rsidRDefault="00D50B7F" w:rsidP="00354FB9">
      <w:pPr>
        <w:ind w:firstLine="567"/>
        <w:contextualSpacing/>
        <w:jc w:val="both"/>
        <w:rPr>
          <w:rFonts w:ascii="Times New Roman" w:eastAsiaTheme="minorEastAsia" w:hAnsi="Times New Roman"/>
          <w:sz w:val="28"/>
          <w:szCs w:val="28"/>
        </w:rPr>
      </w:pPr>
      <w:r w:rsidRPr="002237CD">
        <w:rPr>
          <w:rFonts w:ascii="Times New Roman" w:hAnsi="Times New Roman"/>
          <w:sz w:val="28"/>
          <w:szCs w:val="28"/>
        </w:rPr>
        <w:t xml:space="preserve">Лица, проводившие проверку: </w:t>
      </w:r>
      <w:r w:rsidR="00E03F16">
        <w:rPr>
          <w:rFonts w:ascii="Times New Roman" w:hAnsi="Times New Roman"/>
          <w:sz w:val="28"/>
          <w:szCs w:val="28"/>
        </w:rPr>
        <w:t>«…»</w:t>
      </w:r>
      <w:r w:rsidR="00E03F16">
        <w:rPr>
          <w:rFonts w:ascii="Times New Roman" w:hAnsi="Times New Roman"/>
          <w:sz w:val="28"/>
          <w:szCs w:val="28"/>
        </w:rPr>
        <w:t xml:space="preserve"> </w:t>
      </w:r>
      <w:r w:rsidRPr="002237CD">
        <w:rPr>
          <w:rFonts w:ascii="Times New Roman" w:hAnsi="Times New Roman"/>
          <w:sz w:val="28"/>
          <w:szCs w:val="28"/>
        </w:rPr>
        <w:t xml:space="preserve">– начальник отдела </w:t>
      </w:r>
      <w:r w:rsidR="00354FB9">
        <w:rPr>
          <w:rFonts w:ascii="Times New Roman" w:hAnsi="Times New Roman"/>
          <w:sz w:val="28"/>
          <w:szCs w:val="28"/>
        </w:rPr>
        <w:t xml:space="preserve">антимонопольного </w:t>
      </w:r>
      <w:r w:rsidRPr="002237CD">
        <w:rPr>
          <w:rFonts w:ascii="Times New Roman" w:hAnsi="Times New Roman"/>
          <w:sz w:val="28"/>
          <w:szCs w:val="28"/>
        </w:rPr>
        <w:t xml:space="preserve">контроля </w:t>
      </w:r>
      <w:r w:rsidR="00354FB9" w:rsidRPr="00354FB9">
        <w:rPr>
          <w:rFonts w:ascii="Times New Roman" w:eastAsiaTheme="minorEastAsia" w:hAnsi="Times New Roman"/>
          <w:sz w:val="28"/>
          <w:szCs w:val="28"/>
        </w:rPr>
        <w:t>Удмуртского УФАС России</w:t>
      </w:r>
      <w:r w:rsidR="00354FB9" w:rsidRPr="002237CD">
        <w:rPr>
          <w:rFonts w:ascii="Times New Roman" w:hAnsi="Times New Roman"/>
          <w:sz w:val="28"/>
          <w:szCs w:val="28"/>
        </w:rPr>
        <w:t xml:space="preserve"> </w:t>
      </w:r>
      <w:r w:rsidRPr="002237CD">
        <w:rPr>
          <w:rFonts w:ascii="Times New Roman" w:hAnsi="Times New Roman"/>
          <w:sz w:val="28"/>
          <w:szCs w:val="28"/>
        </w:rPr>
        <w:t xml:space="preserve">- руководитель инспекции; </w:t>
      </w:r>
      <w:r w:rsidR="00E03F16">
        <w:rPr>
          <w:rFonts w:ascii="Times New Roman" w:hAnsi="Times New Roman"/>
          <w:sz w:val="28"/>
          <w:szCs w:val="28"/>
        </w:rPr>
        <w:t>«…»</w:t>
      </w:r>
      <w:r w:rsidR="00354FB9" w:rsidRPr="00354FB9">
        <w:rPr>
          <w:rFonts w:ascii="Times New Roman" w:eastAsiaTheme="minorEastAsia" w:hAnsi="Times New Roman"/>
          <w:sz w:val="28"/>
          <w:szCs w:val="28"/>
        </w:rPr>
        <w:t xml:space="preserve"> – старший государственный инспектор отдела антимонопольного контроля Удмуртского УФАС России, </w:t>
      </w:r>
      <w:r w:rsidR="00E03F16">
        <w:rPr>
          <w:rFonts w:ascii="Times New Roman" w:hAnsi="Times New Roman"/>
          <w:sz w:val="28"/>
          <w:szCs w:val="28"/>
        </w:rPr>
        <w:t>«…»</w:t>
      </w:r>
      <w:r w:rsidR="00354FB9" w:rsidRPr="00354FB9">
        <w:rPr>
          <w:rFonts w:ascii="Times New Roman" w:eastAsiaTheme="minorEastAsia" w:hAnsi="Times New Roman"/>
          <w:sz w:val="28"/>
          <w:szCs w:val="28"/>
        </w:rPr>
        <w:t xml:space="preserve"> – старший государственный инспектор отдела антимонопольного контроля Удмуртского УФАС России, </w:t>
      </w:r>
      <w:r w:rsidR="00E03F16">
        <w:rPr>
          <w:rFonts w:ascii="Times New Roman" w:hAnsi="Times New Roman"/>
          <w:sz w:val="28"/>
          <w:szCs w:val="28"/>
        </w:rPr>
        <w:t>«…»</w:t>
      </w:r>
      <w:r w:rsidR="00354FB9" w:rsidRPr="00354FB9">
        <w:rPr>
          <w:rFonts w:ascii="Times New Roman" w:eastAsiaTheme="minorEastAsia" w:hAnsi="Times New Roman"/>
          <w:sz w:val="28"/>
          <w:szCs w:val="28"/>
        </w:rPr>
        <w:t xml:space="preserve"> – ведущий специалист-эксперт отдела антимонопольного к</w:t>
      </w:r>
      <w:r w:rsidR="00512B40">
        <w:rPr>
          <w:rFonts w:ascii="Times New Roman" w:eastAsiaTheme="minorEastAsia" w:hAnsi="Times New Roman"/>
          <w:sz w:val="28"/>
          <w:szCs w:val="28"/>
        </w:rPr>
        <w:t xml:space="preserve">онтроля Удмуртского УФАС России, </w:t>
      </w:r>
      <w:r w:rsidR="00E03F16">
        <w:rPr>
          <w:rFonts w:ascii="Times New Roman" w:hAnsi="Times New Roman"/>
          <w:sz w:val="28"/>
          <w:szCs w:val="28"/>
        </w:rPr>
        <w:t>«…»</w:t>
      </w:r>
      <w:r w:rsidR="00512B40">
        <w:rPr>
          <w:rFonts w:ascii="Times New Roman" w:eastAsiaTheme="minorEastAsia" w:hAnsi="Times New Roman"/>
          <w:sz w:val="28"/>
          <w:szCs w:val="28"/>
        </w:rPr>
        <w:t xml:space="preserve"> -</w:t>
      </w:r>
      <w:r w:rsidR="00512B40" w:rsidRPr="00512B40">
        <w:rPr>
          <w:rFonts w:ascii="Times New Roman" w:eastAsiaTheme="minorEastAsia" w:hAnsi="Times New Roman"/>
          <w:sz w:val="28"/>
          <w:szCs w:val="28"/>
        </w:rPr>
        <w:t xml:space="preserve"> </w:t>
      </w:r>
      <w:r w:rsidR="00512B40" w:rsidRPr="00354FB9">
        <w:rPr>
          <w:rFonts w:ascii="Times New Roman" w:eastAsiaTheme="minorEastAsia" w:hAnsi="Times New Roman"/>
          <w:sz w:val="28"/>
          <w:szCs w:val="28"/>
        </w:rPr>
        <w:t>специалист-эксперт отдела антимонопольного к</w:t>
      </w:r>
      <w:r w:rsidR="00512B40">
        <w:rPr>
          <w:rFonts w:ascii="Times New Roman" w:eastAsiaTheme="minorEastAsia" w:hAnsi="Times New Roman"/>
          <w:sz w:val="28"/>
          <w:szCs w:val="28"/>
        </w:rPr>
        <w:t>онтроля Удмуртского УФАС России</w:t>
      </w:r>
    </w:p>
    <w:p w:rsidR="00346328" w:rsidRDefault="003C55C7" w:rsidP="003C55C7">
      <w:pPr>
        <w:ind w:firstLine="567"/>
        <w:contextualSpacing/>
        <w:jc w:val="both"/>
        <w:rPr>
          <w:rFonts w:ascii="Times New Roman" w:hAnsi="Times New Roman"/>
          <w:sz w:val="28"/>
          <w:szCs w:val="28"/>
        </w:rPr>
      </w:pPr>
      <w:r>
        <w:rPr>
          <w:rFonts w:ascii="Times New Roman" w:eastAsiaTheme="minorEastAsia" w:hAnsi="Times New Roman"/>
          <w:sz w:val="28"/>
          <w:szCs w:val="28"/>
        </w:rPr>
        <w:lastRenderedPageBreak/>
        <w:t xml:space="preserve">  </w:t>
      </w:r>
      <w:r w:rsidR="00346328" w:rsidRPr="003C55C7">
        <w:rPr>
          <w:rFonts w:ascii="Times New Roman" w:eastAsiaTheme="minorEastAsia" w:hAnsi="Times New Roman"/>
          <w:sz w:val="28"/>
          <w:szCs w:val="28"/>
        </w:rPr>
        <w:t>При пр</w:t>
      </w:r>
      <w:r w:rsidRPr="003C55C7">
        <w:rPr>
          <w:rFonts w:ascii="Times New Roman" w:eastAsiaTheme="minorEastAsia" w:hAnsi="Times New Roman"/>
          <w:sz w:val="28"/>
          <w:szCs w:val="28"/>
        </w:rPr>
        <w:t xml:space="preserve">оведении проверки присутствовал начальник управления правовой, организационной, кадровой работы и взаимодействия с органами местного самоуправления Администрации </w:t>
      </w:r>
      <w:r w:rsidRPr="003C55C7">
        <w:rPr>
          <w:rFonts w:ascii="Times New Roman" w:hAnsi="Times New Roman"/>
          <w:sz w:val="28"/>
          <w:szCs w:val="28"/>
        </w:rPr>
        <w:t xml:space="preserve">МО «Якшур – Бодьинский район» - </w:t>
      </w:r>
      <w:r w:rsidRPr="003C55C7">
        <w:rPr>
          <w:rFonts w:ascii="Times New Roman" w:eastAsiaTheme="minorEastAsia" w:hAnsi="Times New Roman"/>
          <w:sz w:val="28"/>
          <w:szCs w:val="28"/>
        </w:rPr>
        <w:t xml:space="preserve"> </w:t>
      </w:r>
      <w:r w:rsidR="00E03F16">
        <w:rPr>
          <w:rFonts w:ascii="Times New Roman" w:hAnsi="Times New Roman"/>
          <w:sz w:val="28"/>
          <w:szCs w:val="28"/>
        </w:rPr>
        <w:t>«…»</w:t>
      </w:r>
    </w:p>
    <w:p w:rsidR="00E03F16" w:rsidRDefault="00D50B7F" w:rsidP="00E03F16">
      <w:pPr>
        <w:tabs>
          <w:tab w:val="num" w:pos="180"/>
          <w:tab w:val="left" w:pos="540"/>
        </w:tabs>
        <w:spacing w:after="0"/>
        <w:ind w:firstLine="709"/>
        <w:mirrorIndents/>
        <w:jc w:val="both"/>
        <w:rPr>
          <w:rFonts w:ascii="Times New Roman" w:hAnsi="Times New Roman"/>
          <w:sz w:val="28"/>
          <w:szCs w:val="28"/>
        </w:rPr>
      </w:pPr>
      <w:r w:rsidRPr="002237CD">
        <w:rPr>
          <w:rFonts w:ascii="Times New Roman" w:hAnsi="Times New Roman"/>
          <w:sz w:val="28"/>
          <w:szCs w:val="28"/>
        </w:rPr>
        <w:t>Руководителем проверяемого лица в пер</w:t>
      </w:r>
      <w:r w:rsidR="00E337F7" w:rsidRPr="002237CD">
        <w:rPr>
          <w:rFonts w:ascii="Times New Roman" w:hAnsi="Times New Roman"/>
          <w:sz w:val="28"/>
          <w:szCs w:val="28"/>
        </w:rPr>
        <w:t xml:space="preserve">иод проведения проверки </w:t>
      </w:r>
      <w:r w:rsidR="00172017" w:rsidRPr="002237CD">
        <w:rPr>
          <w:rFonts w:ascii="Times New Roman" w:hAnsi="Times New Roman"/>
          <w:sz w:val="28"/>
          <w:szCs w:val="28"/>
        </w:rPr>
        <w:t xml:space="preserve">является </w:t>
      </w:r>
      <w:r w:rsidR="00E03F16">
        <w:rPr>
          <w:rFonts w:ascii="Times New Roman" w:hAnsi="Times New Roman"/>
          <w:sz w:val="28"/>
          <w:szCs w:val="28"/>
        </w:rPr>
        <w:t>«…»</w:t>
      </w:r>
    </w:p>
    <w:p w:rsidR="00346328" w:rsidRPr="00346328" w:rsidRDefault="00346328" w:rsidP="00E03F16">
      <w:pPr>
        <w:tabs>
          <w:tab w:val="num" w:pos="180"/>
          <w:tab w:val="left" w:pos="540"/>
        </w:tabs>
        <w:spacing w:after="0"/>
        <w:ind w:firstLine="709"/>
        <w:mirrorIndents/>
        <w:jc w:val="both"/>
        <w:rPr>
          <w:rFonts w:ascii="Times New Roman" w:eastAsiaTheme="minorEastAsia" w:hAnsi="Times New Roman"/>
          <w:sz w:val="28"/>
          <w:szCs w:val="28"/>
        </w:rPr>
      </w:pPr>
      <w:r w:rsidRPr="00346328">
        <w:rPr>
          <w:rFonts w:ascii="Times New Roman" w:eastAsiaTheme="minorEastAsia" w:hAnsi="Times New Roman"/>
          <w:sz w:val="28"/>
          <w:szCs w:val="28"/>
        </w:rPr>
        <w:t xml:space="preserve">Предметом </w:t>
      </w:r>
      <w:r>
        <w:rPr>
          <w:rFonts w:ascii="Times New Roman" w:eastAsiaTheme="minorEastAsia" w:hAnsi="Times New Roman"/>
          <w:sz w:val="28"/>
          <w:szCs w:val="28"/>
        </w:rPr>
        <w:t>проводимой</w:t>
      </w:r>
      <w:r w:rsidRPr="00346328">
        <w:rPr>
          <w:rFonts w:ascii="Times New Roman" w:eastAsiaTheme="minorEastAsia" w:hAnsi="Times New Roman"/>
          <w:sz w:val="28"/>
          <w:szCs w:val="28"/>
        </w:rPr>
        <w:t xml:space="preserve"> проверки является контроль соблюдения </w:t>
      </w:r>
      <w:r w:rsidR="00680A40">
        <w:rPr>
          <w:rFonts w:ascii="Times New Roman" w:eastAsiaTheme="minorEastAsia" w:hAnsi="Times New Roman"/>
          <w:sz w:val="28"/>
          <w:szCs w:val="28"/>
        </w:rPr>
        <w:t>Администрацией</w:t>
      </w:r>
      <w:r w:rsidR="00680A40" w:rsidRPr="00680A40">
        <w:rPr>
          <w:rFonts w:ascii="Times New Roman" w:eastAsiaTheme="minorEastAsia" w:hAnsi="Times New Roman"/>
          <w:sz w:val="28"/>
          <w:szCs w:val="28"/>
        </w:rPr>
        <w:t xml:space="preserve"> МО «Якшур – Бодьинский район»</w:t>
      </w:r>
      <w:r w:rsidRPr="00346328">
        <w:rPr>
          <w:rFonts w:ascii="Times New Roman" w:eastAsiaTheme="minorEastAsia" w:hAnsi="Times New Roman"/>
          <w:sz w:val="28"/>
          <w:szCs w:val="28"/>
        </w:rPr>
        <w:t xml:space="preserve"> требований</w:t>
      </w:r>
      <w:r w:rsidRPr="00346328">
        <w:rPr>
          <w:rFonts w:ascii="Times New Roman" w:hAnsi="Times New Roman"/>
          <w:sz w:val="28"/>
          <w:szCs w:val="28"/>
        </w:rPr>
        <w:t xml:space="preserve"> </w:t>
      </w:r>
      <w:r w:rsidRPr="00346328">
        <w:rPr>
          <w:rFonts w:ascii="Times New Roman" w:eastAsiaTheme="minorEastAsia" w:hAnsi="Times New Roman"/>
          <w:sz w:val="28"/>
          <w:szCs w:val="28"/>
        </w:rPr>
        <w:t>Федерального закона от 26.07.2006 № 135-ФЗ «О защите конкуренции</w:t>
      </w:r>
      <w:r w:rsidRPr="00346328">
        <w:rPr>
          <w:rFonts w:ascii="Times New Roman" w:hAnsi="Times New Roman"/>
          <w:color w:val="000000"/>
          <w:sz w:val="28"/>
          <w:szCs w:val="28"/>
        </w:rPr>
        <w:t>»</w:t>
      </w:r>
      <w:r w:rsidRPr="00346328">
        <w:rPr>
          <w:rFonts w:ascii="Times New Roman" w:eastAsiaTheme="minorEastAsia" w:hAnsi="Times New Roman"/>
          <w:sz w:val="28"/>
          <w:szCs w:val="28"/>
        </w:rPr>
        <w:t>.</w:t>
      </w:r>
    </w:p>
    <w:p w:rsidR="0016446D" w:rsidRDefault="0016446D" w:rsidP="002237CD">
      <w:pPr>
        <w:pStyle w:val="ConsPlusNonformat"/>
        <w:widowControl/>
        <w:spacing w:line="276" w:lineRule="auto"/>
        <w:ind w:firstLine="708"/>
        <w:jc w:val="both"/>
        <w:rPr>
          <w:rFonts w:ascii="Times New Roman" w:hAnsi="Times New Roman" w:cs="Times New Roman"/>
          <w:sz w:val="28"/>
          <w:szCs w:val="28"/>
        </w:rPr>
      </w:pPr>
      <w:r w:rsidRPr="002237CD">
        <w:rPr>
          <w:rFonts w:ascii="Times New Roman" w:hAnsi="Times New Roman" w:cs="Times New Roman"/>
          <w:sz w:val="28"/>
          <w:szCs w:val="28"/>
        </w:rPr>
        <w:t>Период, за который проведена проверка соблюдения антимонопольного законодательства – с 01 января 201</w:t>
      </w:r>
      <w:r w:rsidR="00346328">
        <w:rPr>
          <w:rFonts w:ascii="Times New Roman" w:hAnsi="Times New Roman" w:cs="Times New Roman"/>
          <w:sz w:val="28"/>
          <w:szCs w:val="28"/>
        </w:rPr>
        <w:t>8</w:t>
      </w:r>
      <w:r w:rsidRPr="002237CD">
        <w:rPr>
          <w:rFonts w:ascii="Times New Roman" w:hAnsi="Times New Roman" w:cs="Times New Roman"/>
          <w:sz w:val="28"/>
          <w:szCs w:val="28"/>
        </w:rPr>
        <w:t xml:space="preserve"> года по</w:t>
      </w:r>
      <w:r w:rsidR="00737205" w:rsidRPr="002237CD">
        <w:rPr>
          <w:rFonts w:ascii="Times New Roman" w:hAnsi="Times New Roman" w:cs="Times New Roman"/>
          <w:sz w:val="28"/>
          <w:szCs w:val="28"/>
        </w:rPr>
        <w:t xml:space="preserve"> </w:t>
      </w:r>
      <w:r w:rsidR="00FF5EEA" w:rsidRPr="002237CD">
        <w:rPr>
          <w:rFonts w:ascii="Times New Roman" w:hAnsi="Times New Roman" w:cs="Times New Roman"/>
          <w:sz w:val="28"/>
          <w:szCs w:val="28"/>
        </w:rPr>
        <w:t>31</w:t>
      </w:r>
      <w:r w:rsidR="00737205" w:rsidRPr="002237CD">
        <w:rPr>
          <w:rFonts w:ascii="Times New Roman" w:hAnsi="Times New Roman" w:cs="Times New Roman"/>
          <w:sz w:val="28"/>
          <w:szCs w:val="28"/>
        </w:rPr>
        <w:t xml:space="preserve"> </w:t>
      </w:r>
      <w:r w:rsidR="00346328">
        <w:rPr>
          <w:rFonts w:ascii="Times New Roman" w:hAnsi="Times New Roman" w:cs="Times New Roman"/>
          <w:sz w:val="28"/>
          <w:szCs w:val="28"/>
        </w:rPr>
        <w:t>декабря</w:t>
      </w:r>
      <w:r w:rsidRPr="002237CD">
        <w:rPr>
          <w:rFonts w:ascii="Times New Roman" w:hAnsi="Times New Roman" w:cs="Times New Roman"/>
          <w:sz w:val="28"/>
          <w:szCs w:val="28"/>
        </w:rPr>
        <w:t xml:space="preserve"> 201</w:t>
      </w:r>
      <w:r w:rsidR="00CD3BB2">
        <w:rPr>
          <w:rFonts w:ascii="Times New Roman" w:hAnsi="Times New Roman" w:cs="Times New Roman"/>
          <w:sz w:val="28"/>
          <w:szCs w:val="28"/>
        </w:rPr>
        <w:t>9</w:t>
      </w:r>
      <w:r w:rsidR="00346328">
        <w:rPr>
          <w:rFonts w:ascii="Times New Roman" w:hAnsi="Times New Roman" w:cs="Times New Roman"/>
          <w:sz w:val="28"/>
          <w:szCs w:val="28"/>
        </w:rPr>
        <w:t xml:space="preserve"> </w:t>
      </w:r>
      <w:r w:rsidRPr="002237CD">
        <w:rPr>
          <w:rFonts w:ascii="Times New Roman" w:hAnsi="Times New Roman" w:cs="Times New Roman"/>
          <w:sz w:val="28"/>
          <w:szCs w:val="28"/>
        </w:rPr>
        <w:t>года.</w:t>
      </w:r>
    </w:p>
    <w:p w:rsidR="00346328" w:rsidRPr="002237CD" w:rsidRDefault="00346328" w:rsidP="002237CD">
      <w:pPr>
        <w:pStyle w:val="ConsPlusNonformat"/>
        <w:widowContro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Срок и</w:t>
      </w:r>
      <w:r w:rsidR="00680A40">
        <w:rPr>
          <w:rFonts w:ascii="Times New Roman" w:hAnsi="Times New Roman" w:cs="Times New Roman"/>
          <w:sz w:val="28"/>
          <w:szCs w:val="28"/>
        </w:rPr>
        <w:t xml:space="preserve"> место проведения пров</w:t>
      </w:r>
      <w:r w:rsidR="00A97DB4">
        <w:rPr>
          <w:rFonts w:ascii="Times New Roman" w:hAnsi="Times New Roman" w:cs="Times New Roman"/>
          <w:sz w:val="28"/>
          <w:szCs w:val="28"/>
        </w:rPr>
        <w:t>ерки: с 15.09.2020 по 15.012</w:t>
      </w:r>
      <w:r>
        <w:rPr>
          <w:rFonts w:ascii="Times New Roman" w:hAnsi="Times New Roman" w:cs="Times New Roman"/>
          <w:sz w:val="28"/>
          <w:szCs w:val="28"/>
        </w:rPr>
        <w:t>.20</w:t>
      </w:r>
      <w:r w:rsidR="00680A40">
        <w:rPr>
          <w:rFonts w:ascii="Times New Roman" w:hAnsi="Times New Roman" w:cs="Times New Roman"/>
          <w:sz w:val="28"/>
          <w:szCs w:val="28"/>
        </w:rPr>
        <w:t>20</w:t>
      </w:r>
      <w:r>
        <w:rPr>
          <w:rFonts w:ascii="Times New Roman" w:hAnsi="Times New Roman" w:cs="Times New Roman"/>
          <w:sz w:val="28"/>
          <w:szCs w:val="28"/>
        </w:rPr>
        <w:t xml:space="preserve"> </w:t>
      </w:r>
      <w:r w:rsidR="001742B5">
        <w:rPr>
          <w:rFonts w:ascii="Times New Roman" w:hAnsi="Times New Roman" w:cs="Times New Roman"/>
          <w:sz w:val="28"/>
          <w:szCs w:val="28"/>
        </w:rPr>
        <w:t>(срок проведения проверки продлен прик</w:t>
      </w:r>
      <w:r w:rsidR="00680A40">
        <w:rPr>
          <w:rFonts w:ascii="Times New Roman" w:hAnsi="Times New Roman" w:cs="Times New Roman"/>
          <w:sz w:val="28"/>
          <w:szCs w:val="28"/>
        </w:rPr>
        <w:t>азом Удмуртско</w:t>
      </w:r>
      <w:r w:rsidR="000E62E1">
        <w:rPr>
          <w:rFonts w:ascii="Times New Roman" w:hAnsi="Times New Roman" w:cs="Times New Roman"/>
          <w:sz w:val="28"/>
          <w:szCs w:val="28"/>
        </w:rPr>
        <w:t>го УФАС России №97 от 12.10.2020)</w:t>
      </w:r>
      <w:r>
        <w:rPr>
          <w:rFonts w:ascii="Times New Roman" w:hAnsi="Times New Roman" w:cs="Times New Roman"/>
          <w:sz w:val="28"/>
          <w:szCs w:val="28"/>
        </w:rPr>
        <w:t xml:space="preserve">. Проверка проводилась по адресу регистрации </w:t>
      </w:r>
      <w:r w:rsidR="00680A40">
        <w:rPr>
          <w:rFonts w:ascii="Times New Roman" w:hAnsi="Times New Roman" w:cs="Times New Roman"/>
          <w:sz w:val="28"/>
          <w:szCs w:val="28"/>
        </w:rPr>
        <w:t>Администрации</w:t>
      </w:r>
      <w:r w:rsidR="00680A40" w:rsidRPr="00680A40">
        <w:rPr>
          <w:rFonts w:ascii="Times New Roman" w:hAnsi="Times New Roman" w:cs="Times New Roman"/>
          <w:sz w:val="28"/>
          <w:szCs w:val="28"/>
        </w:rPr>
        <w:t xml:space="preserve"> МО «Якшур – Бодьинский район»</w:t>
      </w:r>
      <w:r w:rsidR="00680A40">
        <w:rPr>
          <w:rFonts w:ascii="Times New Roman" w:hAnsi="Times New Roman" w:cs="Times New Roman"/>
          <w:sz w:val="28"/>
          <w:szCs w:val="28"/>
        </w:rPr>
        <w:t xml:space="preserve"> </w:t>
      </w:r>
      <w:r w:rsidR="001742B5">
        <w:rPr>
          <w:rFonts w:ascii="Times New Roman" w:hAnsi="Times New Roman" w:cs="Times New Roman"/>
          <w:sz w:val="28"/>
          <w:szCs w:val="28"/>
        </w:rPr>
        <w:t xml:space="preserve">- </w:t>
      </w:r>
      <w:r w:rsidR="00680A40" w:rsidRPr="00680A40">
        <w:rPr>
          <w:rFonts w:ascii="Times New Roman" w:hAnsi="Times New Roman" w:cs="Times New Roman"/>
          <w:sz w:val="28"/>
          <w:szCs w:val="28"/>
        </w:rPr>
        <w:t>Удмуртская Республика, Якшур – Бодьинский район, с.</w:t>
      </w:r>
      <w:r w:rsidR="00680A40">
        <w:rPr>
          <w:rFonts w:ascii="Times New Roman" w:hAnsi="Times New Roman" w:cs="Times New Roman"/>
          <w:sz w:val="28"/>
          <w:szCs w:val="28"/>
        </w:rPr>
        <w:t xml:space="preserve"> Якшур – Бодья, ул. Пушиной, 69</w:t>
      </w:r>
      <w:r w:rsidRPr="006876CD">
        <w:rPr>
          <w:rFonts w:ascii="Times New Roman" w:hAnsi="Times New Roman" w:cs="Times New Roman"/>
          <w:sz w:val="28"/>
          <w:szCs w:val="28"/>
        </w:rPr>
        <w:t>.</w:t>
      </w:r>
      <w:r w:rsidR="001742B5">
        <w:rPr>
          <w:rFonts w:ascii="Times New Roman" w:hAnsi="Times New Roman" w:cs="Times New Roman"/>
          <w:sz w:val="28"/>
          <w:szCs w:val="28"/>
        </w:rPr>
        <w:t xml:space="preserve"> Анализ полученных документов проводился также в Удмуртском УФАС России – Удмуртская Республика, г. Ижевск, ул. Ухтомского, 24.</w:t>
      </w:r>
    </w:p>
    <w:p w:rsidR="0016446D" w:rsidRPr="002237CD" w:rsidRDefault="0016446D" w:rsidP="002237CD">
      <w:pPr>
        <w:pStyle w:val="ConsPlusNonformat"/>
        <w:widowControl/>
        <w:spacing w:line="276" w:lineRule="auto"/>
        <w:ind w:firstLine="708"/>
        <w:jc w:val="both"/>
        <w:rPr>
          <w:rFonts w:ascii="Times New Roman" w:hAnsi="Times New Roman" w:cs="Times New Roman"/>
          <w:sz w:val="28"/>
          <w:szCs w:val="28"/>
        </w:rPr>
      </w:pPr>
      <w:r w:rsidRPr="002237CD">
        <w:rPr>
          <w:rFonts w:ascii="Times New Roman" w:hAnsi="Times New Roman" w:cs="Times New Roman"/>
          <w:sz w:val="28"/>
          <w:szCs w:val="28"/>
        </w:rPr>
        <w:t>В ходе</w:t>
      </w:r>
      <w:r w:rsidR="00D05134" w:rsidRPr="002237CD">
        <w:rPr>
          <w:rFonts w:ascii="Times New Roman" w:hAnsi="Times New Roman" w:cs="Times New Roman"/>
          <w:sz w:val="28"/>
          <w:szCs w:val="28"/>
        </w:rPr>
        <w:t xml:space="preserve"> проверки, в соответствии с задачами и планом проверки, были рассмотрены и проанализированы следующие документы:</w:t>
      </w:r>
    </w:p>
    <w:p w:rsidR="006C056D" w:rsidRDefault="00D50B7F" w:rsidP="00542EDB">
      <w:pPr>
        <w:tabs>
          <w:tab w:val="num" w:pos="180"/>
          <w:tab w:val="left" w:pos="540"/>
        </w:tabs>
        <w:spacing w:after="0"/>
        <w:ind w:firstLine="709"/>
        <w:jc w:val="both"/>
        <w:rPr>
          <w:rFonts w:ascii="Times New Roman" w:hAnsi="Times New Roman"/>
          <w:sz w:val="28"/>
          <w:szCs w:val="28"/>
        </w:rPr>
      </w:pPr>
      <w:r w:rsidRPr="00542EDB">
        <w:rPr>
          <w:rFonts w:ascii="Times New Roman" w:hAnsi="Times New Roman"/>
          <w:sz w:val="28"/>
          <w:szCs w:val="28"/>
        </w:rPr>
        <w:t>-</w:t>
      </w:r>
      <w:r w:rsidR="006C056D" w:rsidRPr="00542EDB">
        <w:rPr>
          <w:rFonts w:ascii="Times New Roman" w:hAnsi="Times New Roman"/>
          <w:sz w:val="28"/>
          <w:szCs w:val="28"/>
        </w:rPr>
        <w:t xml:space="preserve"> </w:t>
      </w:r>
      <w:r w:rsidR="00542EDB" w:rsidRPr="00542EDB">
        <w:rPr>
          <w:rFonts w:ascii="Times New Roman" w:hAnsi="Times New Roman"/>
          <w:sz w:val="28"/>
          <w:szCs w:val="28"/>
        </w:rPr>
        <w:t>у</w:t>
      </w:r>
      <w:r w:rsidR="00542EDB">
        <w:rPr>
          <w:rFonts w:ascii="Times New Roman" w:hAnsi="Times New Roman"/>
          <w:sz w:val="28"/>
          <w:szCs w:val="28"/>
        </w:rPr>
        <w:t xml:space="preserve">став МО </w:t>
      </w:r>
      <w:r w:rsidR="00542EDB" w:rsidRPr="00680A40">
        <w:rPr>
          <w:rFonts w:ascii="Times New Roman" w:hAnsi="Times New Roman"/>
          <w:sz w:val="28"/>
          <w:szCs w:val="28"/>
        </w:rPr>
        <w:t>«Якшур – Бодьинский район»</w:t>
      </w:r>
      <w:r w:rsidR="00542EDB">
        <w:rPr>
          <w:rFonts w:ascii="Times New Roman" w:hAnsi="Times New Roman"/>
          <w:sz w:val="28"/>
          <w:szCs w:val="28"/>
        </w:rPr>
        <w:t>, утвержденный р</w:t>
      </w:r>
      <w:r w:rsidR="00542EDB" w:rsidRPr="00542EDB">
        <w:rPr>
          <w:rFonts w:ascii="Times New Roman" w:hAnsi="Times New Roman"/>
          <w:sz w:val="28"/>
          <w:szCs w:val="28"/>
        </w:rPr>
        <w:t>ешением</w:t>
      </w:r>
      <w:r w:rsidR="00542EDB">
        <w:rPr>
          <w:rFonts w:ascii="Times New Roman" w:hAnsi="Times New Roman"/>
          <w:sz w:val="28"/>
          <w:szCs w:val="28"/>
        </w:rPr>
        <w:t xml:space="preserve"> </w:t>
      </w:r>
      <w:r w:rsidR="00542EDB" w:rsidRPr="00542EDB">
        <w:rPr>
          <w:rFonts w:ascii="Times New Roman" w:hAnsi="Times New Roman"/>
          <w:sz w:val="28"/>
          <w:szCs w:val="28"/>
        </w:rPr>
        <w:t>Якшур-Бодьинского районного</w:t>
      </w:r>
      <w:r w:rsidR="00542EDB">
        <w:rPr>
          <w:rFonts w:ascii="Times New Roman" w:hAnsi="Times New Roman"/>
          <w:sz w:val="28"/>
          <w:szCs w:val="28"/>
        </w:rPr>
        <w:t xml:space="preserve"> </w:t>
      </w:r>
      <w:r w:rsidR="00542EDB" w:rsidRPr="00542EDB">
        <w:rPr>
          <w:rFonts w:ascii="Times New Roman" w:hAnsi="Times New Roman"/>
          <w:sz w:val="28"/>
          <w:szCs w:val="28"/>
        </w:rPr>
        <w:t>Совета депутатов</w:t>
      </w:r>
      <w:r w:rsidR="00542EDB">
        <w:rPr>
          <w:rFonts w:ascii="Times New Roman" w:hAnsi="Times New Roman"/>
          <w:sz w:val="28"/>
          <w:szCs w:val="28"/>
        </w:rPr>
        <w:t xml:space="preserve"> </w:t>
      </w:r>
      <w:r w:rsidR="00542EDB" w:rsidRPr="00542EDB">
        <w:rPr>
          <w:rFonts w:ascii="Times New Roman" w:hAnsi="Times New Roman"/>
          <w:sz w:val="28"/>
          <w:szCs w:val="28"/>
        </w:rPr>
        <w:t xml:space="preserve">от 8 июня 2005 г. </w:t>
      </w:r>
      <w:r w:rsidR="00A97DB4">
        <w:rPr>
          <w:rFonts w:ascii="Times New Roman" w:hAnsi="Times New Roman"/>
          <w:sz w:val="28"/>
          <w:szCs w:val="28"/>
        </w:rPr>
        <w:t>№</w:t>
      </w:r>
      <w:r w:rsidR="00542EDB" w:rsidRPr="00542EDB">
        <w:rPr>
          <w:rFonts w:ascii="Times New Roman" w:hAnsi="Times New Roman"/>
          <w:sz w:val="28"/>
          <w:szCs w:val="28"/>
        </w:rPr>
        <w:t xml:space="preserve"> 327/1</w:t>
      </w:r>
      <w:r w:rsidR="001742B5">
        <w:rPr>
          <w:rFonts w:ascii="Times New Roman" w:hAnsi="Times New Roman"/>
          <w:sz w:val="28"/>
          <w:szCs w:val="28"/>
        </w:rPr>
        <w:t>;</w:t>
      </w:r>
    </w:p>
    <w:p w:rsidR="001742B5" w:rsidRDefault="001742B5" w:rsidP="002237CD">
      <w:pPr>
        <w:tabs>
          <w:tab w:val="num" w:pos="180"/>
          <w:tab w:val="left" w:pos="540"/>
        </w:tabs>
        <w:spacing w:after="0"/>
        <w:ind w:firstLine="709"/>
        <w:jc w:val="both"/>
        <w:rPr>
          <w:rFonts w:ascii="Times New Roman" w:hAnsi="Times New Roman"/>
          <w:sz w:val="28"/>
          <w:szCs w:val="28"/>
        </w:rPr>
      </w:pPr>
      <w:r>
        <w:rPr>
          <w:rFonts w:ascii="Times New Roman" w:hAnsi="Times New Roman"/>
          <w:sz w:val="28"/>
          <w:szCs w:val="28"/>
        </w:rPr>
        <w:t>- реестр соглашений и договоров за 2018</w:t>
      </w:r>
      <w:r w:rsidR="00542EDB">
        <w:rPr>
          <w:rFonts w:ascii="Times New Roman" w:hAnsi="Times New Roman"/>
          <w:sz w:val="28"/>
          <w:szCs w:val="28"/>
        </w:rPr>
        <w:t xml:space="preserve"> - 2019 год</w:t>
      </w:r>
      <w:r>
        <w:rPr>
          <w:rFonts w:ascii="Times New Roman" w:hAnsi="Times New Roman"/>
          <w:sz w:val="28"/>
          <w:szCs w:val="28"/>
        </w:rPr>
        <w:t>;</w:t>
      </w:r>
    </w:p>
    <w:p w:rsidR="001742B5" w:rsidRDefault="001742B5" w:rsidP="002237CD">
      <w:pPr>
        <w:tabs>
          <w:tab w:val="num" w:pos="180"/>
          <w:tab w:val="left" w:pos="540"/>
        </w:tabs>
        <w:spacing w:after="0"/>
        <w:ind w:firstLine="709"/>
        <w:jc w:val="both"/>
        <w:rPr>
          <w:rFonts w:ascii="Times New Roman" w:hAnsi="Times New Roman"/>
          <w:sz w:val="28"/>
          <w:szCs w:val="28"/>
        </w:rPr>
      </w:pPr>
      <w:r>
        <w:rPr>
          <w:rFonts w:ascii="Times New Roman" w:hAnsi="Times New Roman"/>
          <w:sz w:val="28"/>
          <w:szCs w:val="28"/>
        </w:rPr>
        <w:t xml:space="preserve">- реестр регистрации приказов за 2018 </w:t>
      </w:r>
      <w:r w:rsidR="00542EDB">
        <w:rPr>
          <w:rFonts w:ascii="Times New Roman" w:hAnsi="Times New Roman"/>
          <w:sz w:val="28"/>
          <w:szCs w:val="28"/>
        </w:rPr>
        <w:t>- 2019 год</w:t>
      </w:r>
      <w:r>
        <w:rPr>
          <w:rFonts w:ascii="Times New Roman" w:hAnsi="Times New Roman"/>
          <w:sz w:val="28"/>
          <w:szCs w:val="28"/>
        </w:rPr>
        <w:t>;</w:t>
      </w:r>
    </w:p>
    <w:p w:rsidR="00DA6E66" w:rsidRPr="002237CD" w:rsidRDefault="00DB578C" w:rsidP="002237CD">
      <w:pPr>
        <w:tabs>
          <w:tab w:val="num" w:pos="180"/>
          <w:tab w:val="left" w:pos="540"/>
        </w:tabs>
        <w:spacing w:after="0"/>
        <w:ind w:firstLine="709"/>
        <w:jc w:val="both"/>
        <w:rPr>
          <w:rFonts w:ascii="Times New Roman" w:hAnsi="Times New Roman"/>
          <w:sz w:val="28"/>
          <w:szCs w:val="28"/>
        </w:rPr>
      </w:pPr>
      <w:r>
        <w:rPr>
          <w:rFonts w:ascii="Times New Roman" w:hAnsi="Times New Roman"/>
          <w:sz w:val="28"/>
          <w:szCs w:val="28"/>
        </w:rPr>
        <w:t>- д</w:t>
      </w:r>
      <w:r w:rsidR="00DA6E66" w:rsidRPr="002237CD">
        <w:rPr>
          <w:rFonts w:ascii="Times New Roman" w:hAnsi="Times New Roman"/>
          <w:sz w:val="28"/>
          <w:szCs w:val="28"/>
        </w:rPr>
        <w:t xml:space="preserve">оговоры, заключенные </w:t>
      </w:r>
      <w:r w:rsidR="00542EDB" w:rsidRPr="00542EDB">
        <w:rPr>
          <w:rFonts w:ascii="Times New Roman" w:hAnsi="Times New Roman"/>
          <w:sz w:val="28"/>
          <w:szCs w:val="28"/>
        </w:rPr>
        <w:t>Администраци</w:t>
      </w:r>
      <w:r w:rsidR="00542EDB">
        <w:rPr>
          <w:rFonts w:ascii="Times New Roman" w:hAnsi="Times New Roman"/>
          <w:sz w:val="28"/>
          <w:szCs w:val="28"/>
        </w:rPr>
        <w:t>ей</w:t>
      </w:r>
      <w:r w:rsidR="00542EDB" w:rsidRPr="00542EDB">
        <w:rPr>
          <w:rFonts w:ascii="Times New Roman" w:hAnsi="Times New Roman"/>
          <w:sz w:val="28"/>
          <w:szCs w:val="28"/>
        </w:rPr>
        <w:t xml:space="preserve"> МО «Якшур – Бодьинский район» </w:t>
      </w:r>
      <w:r w:rsidR="00DA6E66" w:rsidRPr="002237CD">
        <w:rPr>
          <w:rFonts w:ascii="Times New Roman" w:hAnsi="Times New Roman"/>
          <w:sz w:val="28"/>
          <w:szCs w:val="28"/>
        </w:rPr>
        <w:t>за период с 01 января 201</w:t>
      </w:r>
      <w:r w:rsidR="00483B79">
        <w:rPr>
          <w:rFonts w:ascii="Times New Roman" w:hAnsi="Times New Roman"/>
          <w:sz w:val="28"/>
          <w:szCs w:val="28"/>
        </w:rPr>
        <w:t>8</w:t>
      </w:r>
      <w:r w:rsidR="00DA6E66" w:rsidRPr="002237CD">
        <w:rPr>
          <w:rFonts w:ascii="Times New Roman" w:hAnsi="Times New Roman"/>
          <w:sz w:val="28"/>
          <w:szCs w:val="28"/>
        </w:rPr>
        <w:t xml:space="preserve"> года по 31 </w:t>
      </w:r>
      <w:r w:rsidR="00483B79">
        <w:rPr>
          <w:rFonts w:ascii="Times New Roman" w:hAnsi="Times New Roman"/>
          <w:sz w:val="28"/>
          <w:szCs w:val="28"/>
        </w:rPr>
        <w:t>декабря</w:t>
      </w:r>
      <w:r w:rsidR="00506C66">
        <w:rPr>
          <w:rFonts w:ascii="Times New Roman" w:hAnsi="Times New Roman"/>
          <w:sz w:val="28"/>
          <w:szCs w:val="28"/>
        </w:rPr>
        <w:t xml:space="preserve"> 201</w:t>
      </w:r>
      <w:r w:rsidR="00542EDB">
        <w:rPr>
          <w:rFonts w:ascii="Times New Roman" w:hAnsi="Times New Roman"/>
          <w:sz w:val="28"/>
          <w:szCs w:val="28"/>
        </w:rPr>
        <w:t>9</w:t>
      </w:r>
      <w:r w:rsidR="00DA6E66" w:rsidRPr="002237CD">
        <w:rPr>
          <w:rFonts w:ascii="Times New Roman" w:hAnsi="Times New Roman"/>
          <w:sz w:val="28"/>
          <w:szCs w:val="28"/>
        </w:rPr>
        <w:t xml:space="preserve"> года;</w:t>
      </w:r>
    </w:p>
    <w:p w:rsidR="00CA5574" w:rsidRPr="002237CD" w:rsidRDefault="00CA5574" w:rsidP="002237CD">
      <w:pPr>
        <w:tabs>
          <w:tab w:val="num" w:pos="180"/>
          <w:tab w:val="left" w:pos="540"/>
        </w:tabs>
        <w:spacing w:after="0"/>
        <w:ind w:firstLine="709"/>
        <w:jc w:val="both"/>
        <w:rPr>
          <w:rFonts w:ascii="Times New Roman" w:hAnsi="Times New Roman"/>
          <w:sz w:val="28"/>
          <w:szCs w:val="28"/>
        </w:rPr>
      </w:pPr>
      <w:r w:rsidRPr="002237CD">
        <w:rPr>
          <w:rFonts w:ascii="Times New Roman" w:hAnsi="Times New Roman"/>
          <w:sz w:val="28"/>
          <w:szCs w:val="28"/>
        </w:rPr>
        <w:t xml:space="preserve">- приказы </w:t>
      </w:r>
      <w:r w:rsidR="00542EDB">
        <w:rPr>
          <w:rFonts w:ascii="Times New Roman" w:hAnsi="Times New Roman"/>
          <w:sz w:val="28"/>
          <w:szCs w:val="28"/>
        </w:rPr>
        <w:t xml:space="preserve">Администрации </w:t>
      </w:r>
      <w:r w:rsidR="00542EDB" w:rsidRPr="00542EDB">
        <w:rPr>
          <w:rFonts w:ascii="Times New Roman" w:hAnsi="Times New Roman"/>
          <w:sz w:val="28"/>
          <w:szCs w:val="28"/>
        </w:rPr>
        <w:t xml:space="preserve">МО «Якшур – Бодьинский район» </w:t>
      </w:r>
      <w:r w:rsidRPr="002237CD">
        <w:rPr>
          <w:rFonts w:ascii="Times New Roman" w:hAnsi="Times New Roman"/>
          <w:sz w:val="28"/>
          <w:szCs w:val="28"/>
        </w:rPr>
        <w:t xml:space="preserve"> за период с 01 января 201</w:t>
      </w:r>
      <w:r w:rsidR="00483B79">
        <w:rPr>
          <w:rFonts w:ascii="Times New Roman" w:hAnsi="Times New Roman"/>
          <w:sz w:val="28"/>
          <w:szCs w:val="28"/>
        </w:rPr>
        <w:t>8</w:t>
      </w:r>
      <w:r w:rsidRPr="002237CD">
        <w:rPr>
          <w:rFonts w:ascii="Times New Roman" w:hAnsi="Times New Roman"/>
          <w:sz w:val="28"/>
          <w:szCs w:val="28"/>
        </w:rPr>
        <w:t xml:space="preserve"> года по </w:t>
      </w:r>
      <w:r w:rsidR="00F42DCD" w:rsidRPr="002237CD">
        <w:rPr>
          <w:rFonts w:ascii="Times New Roman" w:hAnsi="Times New Roman"/>
          <w:sz w:val="28"/>
          <w:szCs w:val="28"/>
        </w:rPr>
        <w:t>31</w:t>
      </w:r>
      <w:r w:rsidR="00737205" w:rsidRPr="002237CD">
        <w:rPr>
          <w:rFonts w:ascii="Times New Roman" w:hAnsi="Times New Roman"/>
          <w:sz w:val="28"/>
          <w:szCs w:val="28"/>
        </w:rPr>
        <w:t xml:space="preserve"> </w:t>
      </w:r>
      <w:r w:rsidR="00483B79">
        <w:rPr>
          <w:rFonts w:ascii="Times New Roman" w:hAnsi="Times New Roman"/>
          <w:sz w:val="28"/>
          <w:szCs w:val="28"/>
        </w:rPr>
        <w:t>декабря</w:t>
      </w:r>
      <w:r w:rsidR="00C5598D" w:rsidRPr="002237CD">
        <w:rPr>
          <w:rFonts w:ascii="Times New Roman" w:hAnsi="Times New Roman"/>
          <w:sz w:val="28"/>
          <w:szCs w:val="28"/>
        </w:rPr>
        <w:t xml:space="preserve"> 201</w:t>
      </w:r>
      <w:r w:rsidR="00542EDB">
        <w:rPr>
          <w:rFonts w:ascii="Times New Roman" w:hAnsi="Times New Roman"/>
          <w:sz w:val="28"/>
          <w:szCs w:val="28"/>
        </w:rPr>
        <w:t>9</w:t>
      </w:r>
      <w:r w:rsidR="00CD3BB2">
        <w:rPr>
          <w:rFonts w:ascii="Times New Roman" w:hAnsi="Times New Roman"/>
          <w:sz w:val="28"/>
          <w:szCs w:val="28"/>
        </w:rPr>
        <w:t xml:space="preserve"> года.</w:t>
      </w:r>
    </w:p>
    <w:p w:rsidR="00DB578C" w:rsidRPr="00DB578C" w:rsidRDefault="00DB578C" w:rsidP="002237CD">
      <w:pPr>
        <w:pStyle w:val="ConsPlusNonformat"/>
        <w:widowControl/>
        <w:spacing w:line="276" w:lineRule="auto"/>
        <w:ind w:firstLine="708"/>
        <w:jc w:val="both"/>
        <w:rPr>
          <w:rFonts w:ascii="Times New Roman" w:hAnsi="Times New Roman" w:cs="Times New Roman"/>
          <w:bCs/>
          <w:sz w:val="28"/>
          <w:szCs w:val="28"/>
        </w:rPr>
      </w:pPr>
    </w:p>
    <w:p w:rsidR="00D50B7F" w:rsidRPr="002237CD" w:rsidRDefault="00D50B7F" w:rsidP="002237CD">
      <w:pPr>
        <w:spacing w:after="0"/>
        <w:jc w:val="center"/>
        <w:rPr>
          <w:rFonts w:ascii="Times New Roman" w:hAnsi="Times New Roman"/>
          <w:b/>
          <w:bCs/>
          <w:sz w:val="28"/>
          <w:szCs w:val="28"/>
        </w:rPr>
      </w:pPr>
      <w:r w:rsidRPr="002237CD">
        <w:rPr>
          <w:rFonts w:ascii="Times New Roman" w:hAnsi="Times New Roman"/>
          <w:b/>
          <w:bCs/>
          <w:sz w:val="28"/>
          <w:szCs w:val="28"/>
        </w:rPr>
        <w:t>Контрольным мероприятием установлено:</w:t>
      </w:r>
    </w:p>
    <w:p w:rsidR="00D50B7F" w:rsidRPr="002237CD" w:rsidRDefault="00D50B7F" w:rsidP="002237CD">
      <w:pPr>
        <w:spacing w:after="0"/>
        <w:jc w:val="center"/>
        <w:rPr>
          <w:rFonts w:ascii="Times New Roman" w:hAnsi="Times New Roman"/>
          <w:b/>
          <w:bCs/>
          <w:sz w:val="28"/>
          <w:szCs w:val="28"/>
        </w:rPr>
      </w:pPr>
    </w:p>
    <w:p w:rsidR="00DA6E66" w:rsidRDefault="008E5BBF" w:rsidP="00301DAD">
      <w:pPr>
        <w:pStyle w:val="3"/>
        <w:spacing w:line="276" w:lineRule="auto"/>
        <w:jc w:val="both"/>
        <w:rPr>
          <w:szCs w:val="28"/>
        </w:rPr>
      </w:pPr>
      <w:r w:rsidRPr="002237CD">
        <w:rPr>
          <w:szCs w:val="28"/>
        </w:rPr>
        <w:t xml:space="preserve">     </w:t>
      </w:r>
      <w:r w:rsidR="00DA6E66" w:rsidRPr="002237CD">
        <w:rPr>
          <w:szCs w:val="28"/>
        </w:rPr>
        <w:t xml:space="preserve"> </w:t>
      </w:r>
      <w:r w:rsidR="00A97DB4">
        <w:rPr>
          <w:szCs w:val="28"/>
        </w:rPr>
        <w:t xml:space="preserve">    </w:t>
      </w:r>
      <w:r w:rsidR="00DA6E66" w:rsidRPr="002237CD">
        <w:rPr>
          <w:szCs w:val="28"/>
        </w:rPr>
        <w:t>В ходе проверки Инспекцией Удмуртского УФАС России установлено следующее.</w:t>
      </w:r>
    </w:p>
    <w:p w:rsidR="00A97DB4" w:rsidRPr="00A97DB4" w:rsidRDefault="00A97DB4" w:rsidP="00A97DB4">
      <w:pPr>
        <w:ind w:firstLine="709"/>
        <w:contextualSpacing/>
        <w:jc w:val="both"/>
        <w:rPr>
          <w:rFonts w:ascii="Times New Roman" w:hAnsi="Times New Roman"/>
          <w:sz w:val="28"/>
          <w:szCs w:val="28"/>
        </w:rPr>
      </w:pPr>
      <w:r>
        <w:rPr>
          <w:szCs w:val="28"/>
        </w:rPr>
        <w:t xml:space="preserve"> </w:t>
      </w:r>
      <w:r w:rsidR="00E918EC">
        <w:rPr>
          <w:rFonts w:ascii="Times New Roman" w:hAnsi="Times New Roman"/>
          <w:sz w:val="28"/>
          <w:szCs w:val="28"/>
        </w:rPr>
        <w:t xml:space="preserve">25.11.2013 </w:t>
      </w:r>
      <w:r w:rsidRPr="00A97DB4">
        <w:rPr>
          <w:rFonts w:ascii="Times New Roman" w:hAnsi="Times New Roman"/>
          <w:sz w:val="28"/>
          <w:szCs w:val="28"/>
        </w:rPr>
        <w:t>по результатам проведения торгов между Администрацией МО «</w:t>
      </w:r>
      <w:r w:rsidR="00E918EC">
        <w:rPr>
          <w:rFonts w:ascii="Times New Roman" w:hAnsi="Times New Roman"/>
          <w:sz w:val="28"/>
          <w:szCs w:val="28"/>
        </w:rPr>
        <w:t>Якшур-Бодьинский район</w:t>
      </w:r>
      <w:r w:rsidRPr="00A97DB4">
        <w:rPr>
          <w:rFonts w:ascii="Times New Roman" w:hAnsi="Times New Roman"/>
          <w:sz w:val="28"/>
          <w:szCs w:val="28"/>
        </w:rPr>
        <w:t xml:space="preserve">» и ООО </w:t>
      </w:r>
      <w:r w:rsidR="00E918EC">
        <w:rPr>
          <w:rFonts w:ascii="Times New Roman" w:hAnsi="Times New Roman"/>
          <w:sz w:val="28"/>
          <w:szCs w:val="28"/>
        </w:rPr>
        <w:t xml:space="preserve">УК </w:t>
      </w:r>
      <w:r w:rsidRPr="00A97DB4">
        <w:rPr>
          <w:rFonts w:ascii="Times New Roman" w:hAnsi="Times New Roman"/>
          <w:sz w:val="28"/>
          <w:szCs w:val="28"/>
        </w:rPr>
        <w:t>«</w:t>
      </w:r>
      <w:r w:rsidR="00E918EC">
        <w:rPr>
          <w:rFonts w:ascii="Times New Roman" w:hAnsi="Times New Roman"/>
          <w:sz w:val="28"/>
          <w:szCs w:val="28"/>
        </w:rPr>
        <w:t>Комсервис</w:t>
      </w:r>
      <w:r w:rsidRPr="00A97DB4">
        <w:rPr>
          <w:rFonts w:ascii="Times New Roman" w:hAnsi="Times New Roman"/>
          <w:sz w:val="28"/>
          <w:szCs w:val="28"/>
        </w:rPr>
        <w:t>» зак</w:t>
      </w:r>
      <w:r w:rsidR="00E918EC">
        <w:rPr>
          <w:rFonts w:ascii="Times New Roman" w:hAnsi="Times New Roman"/>
          <w:sz w:val="28"/>
          <w:szCs w:val="28"/>
        </w:rPr>
        <w:t>лючен договор аренды №5-2013 от 25.11.2013, срок аренды установлен с 25.11.2013 по 25.11.2023.</w:t>
      </w:r>
      <w:r w:rsidRPr="00A97DB4">
        <w:rPr>
          <w:rFonts w:ascii="Times New Roman" w:hAnsi="Times New Roman"/>
          <w:sz w:val="28"/>
          <w:szCs w:val="28"/>
        </w:rPr>
        <w:t xml:space="preserve"> </w:t>
      </w:r>
    </w:p>
    <w:p w:rsidR="00A97DB4" w:rsidRPr="00A97DB4" w:rsidRDefault="00A97DB4" w:rsidP="00E918EC">
      <w:pPr>
        <w:ind w:firstLine="709"/>
        <w:contextualSpacing/>
        <w:jc w:val="both"/>
        <w:rPr>
          <w:rFonts w:ascii="Times New Roman" w:hAnsi="Times New Roman"/>
          <w:sz w:val="28"/>
          <w:szCs w:val="28"/>
        </w:rPr>
      </w:pPr>
      <w:r w:rsidRPr="00A97DB4">
        <w:rPr>
          <w:rFonts w:ascii="Times New Roman" w:hAnsi="Times New Roman"/>
          <w:sz w:val="28"/>
          <w:szCs w:val="28"/>
        </w:rPr>
        <w:t xml:space="preserve">Предметом договора является передача в аренду муниципального имущества </w:t>
      </w:r>
      <w:r w:rsidR="00E918EC">
        <w:rPr>
          <w:rFonts w:ascii="Times New Roman" w:hAnsi="Times New Roman"/>
          <w:sz w:val="28"/>
          <w:szCs w:val="28"/>
        </w:rPr>
        <w:t xml:space="preserve">– объектов </w:t>
      </w:r>
      <w:r w:rsidRPr="00A97DB4">
        <w:rPr>
          <w:rFonts w:ascii="Times New Roman" w:hAnsi="Times New Roman"/>
          <w:sz w:val="28"/>
          <w:szCs w:val="28"/>
        </w:rPr>
        <w:t>теплоснабжения для осуществления видов деятельности, связанной с эксплуатацией и использованием по назначению объек</w:t>
      </w:r>
      <w:r w:rsidR="00E918EC">
        <w:rPr>
          <w:rFonts w:ascii="Times New Roman" w:hAnsi="Times New Roman"/>
          <w:sz w:val="28"/>
          <w:szCs w:val="28"/>
        </w:rPr>
        <w:t>тов аренды, в целях осуществления управленческих функций, передачи (транспортировки) тепловой энергии потребителям.</w:t>
      </w:r>
    </w:p>
    <w:p w:rsidR="00A97DB4" w:rsidRPr="00A97DB4" w:rsidRDefault="00A97DB4" w:rsidP="00A97DB4">
      <w:pPr>
        <w:ind w:firstLine="709"/>
        <w:contextualSpacing/>
        <w:jc w:val="both"/>
        <w:rPr>
          <w:rFonts w:ascii="Times New Roman" w:hAnsi="Times New Roman"/>
          <w:sz w:val="28"/>
          <w:szCs w:val="28"/>
        </w:rPr>
      </w:pPr>
      <w:r w:rsidRPr="00A97DB4">
        <w:rPr>
          <w:rFonts w:ascii="Times New Roman" w:hAnsi="Times New Roman"/>
          <w:sz w:val="28"/>
          <w:szCs w:val="28"/>
        </w:rPr>
        <w:t>Согласно положениям договора имущество является собственностью муниципального образования «</w:t>
      </w:r>
      <w:r w:rsidR="00E918EC">
        <w:rPr>
          <w:rFonts w:ascii="Times New Roman" w:hAnsi="Times New Roman"/>
          <w:sz w:val="28"/>
          <w:szCs w:val="28"/>
        </w:rPr>
        <w:t>Якшур - Бодьинский</w:t>
      </w:r>
      <w:r w:rsidRPr="00A97DB4">
        <w:rPr>
          <w:rFonts w:ascii="Times New Roman" w:hAnsi="Times New Roman"/>
          <w:sz w:val="28"/>
          <w:szCs w:val="28"/>
        </w:rPr>
        <w:t xml:space="preserve"> район», находится в составе имущества муниципальной казны. </w:t>
      </w:r>
    </w:p>
    <w:p w:rsidR="00A97DB4" w:rsidRDefault="00A97DB4" w:rsidP="00A97DB4">
      <w:pPr>
        <w:ind w:firstLine="709"/>
        <w:contextualSpacing/>
        <w:jc w:val="both"/>
        <w:rPr>
          <w:rFonts w:ascii="Times New Roman" w:hAnsi="Times New Roman"/>
          <w:sz w:val="28"/>
          <w:szCs w:val="28"/>
        </w:rPr>
      </w:pPr>
      <w:r w:rsidRPr="00A97DB4">
        <w:rPr>
          <w:rFonts w:ascii="Times New Roman" w:hAnsi="Times New Roman"/>
          <w:sz w:val="28"/>
          <w:szCs w:val="28"/>
        </w:rPr>
        <w:t xml:space="preserve"> Объекты теплоснабжения, переданные в </w:t>
      </w:r>
      <w:r w:rsidR="00E918EC">
        <w:rPr>
          <w:rFonts w:ascii="Times New Roman" w:hAnsi="Times New Roman"/>
          <w:sz w:val="28"/>
          <w:szCs w:val="28"/>
        </w:rPr>
        <w:t>пользование</w:t>
      </w:r>
      <w:r w:rsidRPr="00A97DB4">
        <w:rPr>
          <w:rFonts w:ascii="Times New Roman" w:hAnsi="Times New Roman"/>
          <w:sz w:val="28"/>
          <w:szCs w:val="28"/>
        </w:rPr>
        <w:t xml:space="preserve"> </w:t>
      </w:r>
      <w:r w:rsidR="00E918EC" w:rsidRPr="00A97DB4">
        <w:rPr>
          <w:rFonts w:ascii="Times New Roman" w:hAnsi="Times New Roman"/>
          <w:sz w:val="28"/>
          <w:szCs w:val="28"/>
        </w:rPr>
        <w:t xml:space="preserve">ООО </w:t>
      </w:r>
      <w:r w:rsidR="00E918EC">
        <w:rPr>
          <w:rFonts w:ascii="Times New Roman" w:hAnsi="Times New Roman"/>
          <w:sz w:val="28"/>
          <w:szCs w:val="28"/>
        </w:rPr>
        <w:t xml:space="preserve">УК </w:t>
      </w:r>
      <w:r w:rsidR="00E918EC" w:rsidRPr="00A97DB4">
        <w:rPr>
          <w:rFonts w:ascii="Times New Roman" w:hAnsi="Times New Roman"/>
          <w:sz w:val="28"/>
          <w:szCs w:val="28"/>
        </w:rPr>
        <w:t>«</w:t>
      </w:r>
      <w:r w:rsidR="00E918EC">
        <w:rPr>
          <w:rFonts w:ascii="Times New Roman" w:hAnsi="Times New Roman"/>
          <w:sz w:val="28"/>
          <w:szCs w:val="28"/>
        </w:rPr>
        <w:t>Комсервис</w:t>
      </w:r>
      <w:r w:rsidR="00E918EC" w:rsidRPr="00A97DB4">
        <w:rPr>
          <w:rFonts w:ascii="Times New Roman" w:hAnsi="Times New Roman"/>
          <w:sz w:val="28"/>
          <w:szCs w:val="28"/>
        </w:rPr>
        <w:t>»</w:t>
      </w:r>
      <w:r w:rsidR="00E918EC">
        <w:rPr>
          <w:rFonts w:ascii="Times New Roman" w:hAnsi="Times New Roman"/>
          <w:sz w:val="28"/>
          <w:szCs w:val="28"/>
        </w:rPr>
        <w:t xml:space="preserve"> указаны в приложении №1</w:t>
      </w:r>
      <w:r w:rsidRPr="00A97DB4">
        <w:rPr>
          <w:rFonts w:ascii="Times New Roman" w:hAnsi="Times New Roman"/>
          <w:sz w:val="28"/>
          <w:szCs w:val="28"/>
        </w:rPr>
        <w:t xml:space="preserve"> к договору </w:t>
      </w:r>
      <w:r w:rsidR="00E918EC">
        <w:rPr>
          <w:rFonts w:ascii="Times New Roman" w:hAnsi="Times New Roman"/>
          <w:sz w:val="28"/>
          <w:szCs w:val="28"/>
        </w:rPr>
        <w:t>аренды.</w:t>
      </w:r>
    </w:p>
    <w:p w:rsidR="001E1649" w:rsidRDefault="001E1649" w:rsidP="00A97DB4">
      <w:pPr>
        <w:ind w:firstLine="709"/>
        <w:contextualSpacing/>
        <w:jc w:val="both"/>
        <w:rPr>
          <w:rFonts w:ascii="Times New Roman" w:hAnsi="Times New Roman"/>
          <w:sz w:val="28"/>
          <w:szCs w:val="28"/>
        </w:rPr>
      </w:pPr>
      <w:r>
        <w:rPr>
          <w:rFonts w:ascii="Times New Roman" w:hAnsi="Times New Roman"/>
          <w:sz w:val="28"/>
          <w:szCs w:val="28"/>
        </w:rPr>
        <w:t>Дополнительным соглашением от 29.05.2018 к перечню объектов добавлено нежилое помещение с кадастровым номером 18:24:035001:455, площадью 52,7 кв.м.</w:t>
      </w:r>
    </w:p>
    <w:p w:rsidR="00A97DB4" w:rsidRPr="00A97DB4" w:rsidRDefault="00A97DB4" w:rsidP="00A97DB4">
      <w:pPr>
        <w:ind w:firstLine="709"/>
        <w:contextualSpacing/>
        <w:jc w:val="both"/>
        <w:rPr>
          <w:rFonts w:ascii="Times New Roman" w:hAnsi="Times New Roman"/>
          <w:sz w:val="28"/>
          <w:szCs w:val="28"/>
        </w:rPr>
      </w:pPr>
      <w:r w:rsidRPr="00A97DB4">
        <w:rPr>
          <w:rFonts w:ascii="Times New Roman" w:hAnsi="Times New Roman"/>
          <w:sz w:val="28"/>
          <w:szCs w:val="28"/>
        </w:rPr>
        <w:t xml:space="preserve">В настоящее время, концессионные соглашения не заключены, </w:t>
      </w:r>
      <w:r w:rsidR="001E1649">
        <w:rPr>
          <w:rFonts w:ascii="Times New Roman" w:hAnsi="Times New Roman"/>
          <w:sz w:val="28"/>
          <w:szCs w:val="28"/>
        </w:rPr>
        <w:t xml:space="preserve">доказательств того, что Администрацией осуществляются действия по подготовке объектов теплоснабжения </w:t>
      </w:r>
      <w:r w:rsidR="00AC0579">
        <w:rPr>
          <w:rFonts w:ascii="Times New Roman" w:hAnsi="Times New Roman"/>
          <w:sz w:val="28"/>
          <w:szCs w:val="28"/>
        </w:rPr>
        <w:t xml:space="preserve">к передаче в концессию </w:t>
      </w:r>
      <w:r w:rsidR="001E1649">
        <w:rPr>
          <w:rFonts w:ascii="Times New Roman" w:hAnsi="Times New Roman"/>
          <w:sz w:val="28"/>
          <w:szCs w:val="28"/>
        </w:rPr>
        <w:t xml:space="preserve">не представлено, </w:t>
      </w:r>
      <w:r w:rsidRPr="00A97DB4">
        <w:rPr>
          <w:rFonts w:ascii="Times New Roman" w:hAnsi="Times New Roman"/>
          <w:sz w:val="28"/>
          <w:szCs w:val="28"/>
        </w:rPr>
        <w:t xml:space="preserve">объекты эксплуатируются </w:t>
      </w:r>
      <w:r w:rsidR="001E1649" w:rsidRPr="00A97DB4">
        <w:rPr>
          <w:rFonts w:ascii="Times New Roman" w:hAnsi="Times New Roman"/>
          <w:sz w:val="28"/>
          <w:szCs w:val="28"/>
        </w:rPr>
        <w:t xml:space="preserve">ООО </w:t>
      </w:r>
      <w:r w:rsidR="001E1649">
        <w:rPr>
          <w:rFonts w:ascii="Times New Roman" w:hAnsi="Times New Roman"/>
          <w:sz w:val="28"/>
          <w:szCs w:val="28"/>
        </w:rPr>
        <w:t xml:space="preserve">УК </w:t>
      </w:r>
      <w:r w:rsidR="001E1649" w:rsidRPr="00A97DB4">
        <w:rPr>
          <w:rFonts w:ascii="Times New Roman" w:hAnsi="Times New Roman"/>
          <w:sz w:val="28"/>
          <w:szCs w:val="28"/>
        </w:rPr>
        <w:t>«</w:t>
      </w:r>
      <w:r w:rsidR="001E1649">
        <w:rPr>
          <w:rFonts w:ascii="Times New Roman" w:hAnsi="Times New Roman"/>
          <w:sz w:val="28"/>
          <w:szCs w:val="28"/>
        </w:rPr>
        <w:t>Комсервис</w:t>
      </w:r>
      <w:r w:rsidR="001E1649" w:rsidRPr="00A97DB4">
        <w:rPr>
          <w:rFonts w:ascii="Times New Roman" w:hAnsi="Times New Roman"/>
          <w:sz w:val="28"/>
          <w:szCs w:val="28"/>
        </w:rPr>
        <w:t>»</w:t>
      </w:r>
      <w:r w:rsidR="001E1649">
        <w:rPr>
          <w:rFonts w:ascii="Times New Roman" w:hAnsi="Times New Roman"/>
          <w:sz w:val="28"/>
          <w:szCs w:val="28"/>
        </w:rPr>
        <w:t xml:space="preserve">, срок которого определён до </w:t>
      </w:r>
      <w:r w:rsidR="00AC0579">
        <w:rPr>
          <w:rFonts w:ascii="Times New Roman" w:hAnsi="Times New Roman"/>
          <w:sz w:val="28"/>
          <w:szCs w:val="28"/>
        </w:rPr>
        <w:t>25.11.2023.</w:t>
      </w:r>
    </w:p>
    <w:p w:rsidR="00A97DB4" w:rsidRPr="00A97DB4" w:rsidRDefault="00A97DB4" w:rsidP="00A97DB4">
      <w:pPr>
        <w:spacing w:after="0"/>
        <w:ind w:firstLine="567"/>
        <w:jc w:val="both"/>
        <w:rPr>
          <w:rFonts w:ascii="Times New Roman" w:hAnsi="Times New Roman"/>
          <w:sz w:val="28"/>
          <w:szCs w:val="28"/>
        </w:rPr>
      </w:pPr>
      <w:r w:rsidRPr="00A97DB4">
        <w:rPr>
          <w:rFonts w:ascii="Times New Roman" w:hAnsi="Times New Roman"/>
          <w:sz w:val="28"/>
          <w:szCs w:val="28"/>
        </w:rPr>
        <w:t xml:space="preserve"> </w:t>
      </w:r>
      <w:r w:rsidR="00AC0579" w:rsidRPr="00AC0579">
        <w:rPr>
          <w:rFonts w:ascii="Times New Roman" w:hAnsi="Times New Roman"/>
          <w:sz w:val="28"/>
          <w:szCs w:val="28"/>
        </w:rPr>
        <w:t xml:space="preserve">С момента официального опубликования (08.05.2013) </w:t>
      </w:r>
      <w:hyperlink r:id="rId7" w:history="1">
        <w:r w:rsidR="00AC0579" w:rsidRPr="00AC0579">
          <w:rPr>
            <w:rFonts w:ascii="Times New Roman" w:hAnsi="Times New Roman"/>
            <w:color w:val="0000FF"/>
            <w:sz w:val="28"/>
            <w:szCs w:val="28"/>
          </w:rPr>
          <w:t xml:space="preserve">Федерального закона от 07.05.2013 </w:t>
        </w:r>
        <w:r w:rsidR="00AC0579">
          <w:rPr>
            <w:rFonts w:ascii="Times New Roman" w:hAnsi="Times New Roman"/>
            <w:color w:val="0000FF"/>
            <w:sz w:val="28"/>
            <w:szCs w:val="28"/>
          </w:rPr>
          <w:t>№</w:t>
        </w:r>
        <w:r w:rsidR="00AC0579" w:rsidRPr="00AC0579">
          <w:rPr>
            <w:rFonts w:ascii="Times New Roman" w:hAnsi="Times New Roman"/>
            <w:color w:val="0000FF"/>
            <w:sz w:val="28"/>
            <w:szCs w:val="28"/>
          </w:rPr>
          <w:t xml:space="preserve"> 103-ФЗ "О внесении изменений в Федеральный закон "О концессионных соглашениях"</w:t>
        </w:r>
      </w:hyperlink>
      <w:r w:rsidR="00AC0579" w:rsidRPr="00AC0579">
        <w:rPr>
          <w:rFonts w:ascii="Times New Roman" w:hAnsi="Times New Roman"/>
          <w:sz w:val="28"/>
          <w:szCs w:val="28"/>
        </w:rPr>
        <w:t xml:space="preserve"> и отдельные законодательные акты Российской Федерации"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 </w:t>
      </w:r>
      <w:hyperlink r:id="rId8" w:history="1">
        <w:r w:rsidR="00AC0579" w:rsidRPr="00AC0579">
          <w:rPr>
            <w:rFonts w:ascii="Times New Roman" w:hAnsi="Times New Roman"/>
            <w:color w:val="0000FF"/>
            <w:sz w:val="28"/>
            <w:szCs w:val="28"/>
          </w:rPr>
          <w:t xml:space="preserve">Федеральным законом от 27.07.2010 </w:t>
        </w:r>
        <w:r w:rsidR="00AC0579">
          <w:rPr>
            <w:rFonts w:ascii="Times New Roman" w:hAnsi="Times New Roman"/>
            <w:color w:val="0000FF"/>
            <w:sz w:val="28"/>
            <w:szCs w:val="28"/>
          </w:rPr>
          <w:t>№</w:t>
        </w:r>
        <w:r w:rsidR="00AC0579" w:rsidRPr="00AC0579">
          <w:rPr>
            <w:rFonts w:ascii="Times New Roman" w:hAnsi="Times New Roman"/>
            <w:color w:val="0000FF"/>
            <w:sz w:val="28"/>
            <w:szCs w:val="28"/>
          </w:rPr>
          <w:t xml:space="preserve"> 190-ФЗ "О теплоснабжении"</w:t>
        </w:r>
      </w:hyperlink>
      <w:r w:rsidR="00AC0579" w:rsidRPr="00AC0579">
        <w:rPr>
          <w:rFonts w:ascii="Times New Roman" w:hAnsi="Times New Roman"/>
          <w:sz w:val="28"/>
          <w:szCs w:val="28"/>
        </w:rPr>
        <w:t xml:space="preserve"> и </w:t>
      </w:r>
      <w:hyperlink r:id="rId9" w:history="1">
        <w:r w:rsidR="00AC0579" w:rsidRPr="00AC0579">
          <w:rPr>
            <w:rFonts w:ascii="Times New Roman" w:hAnsi="Times New Roman"/>
            <w:color w:val="0000FF"/>
            <w:sz w:val="28"/>
            <w:szCs w:val="28"/>
          </w:rPr>
          <w:t xml:space="preserve">Федеральным законом от 07.12.2011 </w:t>
        </w:r>
        <w:r w:rsidR="00AC0579">
          <w:rPr>
            <w:rFonts w:ascii="Times New Roman" w:hAnsi="Times New Roman"/>
            <w:color w:val="0000FF"/>
            <w:sz w:val="28"/>
            <w:szCs w:val="28"/>
          </w:rPr>
          <w:t>№</w:t>
        </w:r>
        <w:r w:rsidR="00AC0579" w:rsidRPr="00AC0579">
          <w:rPr>
            <w:rFonts w:ascii="Times New Roman" w:hAnsi="Times New Roman"/>
            <w:color w:val="0000FF"/>
            <w:sz w:val="28"/>
            <w:szCs w:val="28"/>
          </w:rPr>
          <w:t xml:space="preserve"> 416-ФЗ "О водоснабжении и водоотведении"</w:t>
        </w:r>
      </w:hyperlink>
      <w:r w:rsidR="00AC0579">
        <w:rPr>
          <w:rFonts w:ascii="Times New Roman" w:hAnsi="Times New Roman"/>
          <w:sz w:val="28"/>
          <w:szCs w:val="28"/>
        </w:rPr>
        <w:t>.</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 xml:space="preserve">В соответствии с частью 1 статья 28.1 Федерального закона от 27.07.2010 №190-ФЗ "О теплоснабжении"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 </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С учетом особенностей, изложенных в части 3 статьи 28.1 Федерального закона от 27.07.2010 № 190-ФЗ "О теплоснабжении", согласно которым: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В соответствии с Главой 3 Закона о концессионных соглашениях, общим порядком заключения концессионного соглашения является проведение открытого (закрытого) конкурса. Наряду с этим в статье 37 Закона о концессионных соглашениях установлен исчерпывающий перечень заключения концессионного соглашения без торгов:</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частью 4.1 настоящей статьи,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1) решение о заключении концессионного соглашения, предусмотренное статьей 22 Закона о концессионных соглашениях, принимается в течение тридцати календарных дней после истечения срока, установленного настоящей частью;</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 xml:space="preserve">Договор </w:t>
      </w:r>
      <w:r w:rsidR="00AC0579">
        <w:rPr>
          <w:rFonts w:ascii="Times New Roman" w:hAnsi="Times New Roman"/>
          <w:sz w:val="28"/>
          <w:szCs w:val="28"/>
        </w:rPr>
        <w:t xml:space="preserve">аренды </w:t>
      </w:r>
      <w:r w:rsidRPr="00A97DB4">
        <w:rPr>
          <w:rFonts w:ascii="Times New Roman" w:hAnsi="Times New Roman"/>
          <w:sz w:val="28"/>
          <w:szCs w:val="28"/>
        </w:rPr>
        <w:t>№</w:t>
      </w:r>
      <w:r w:rsidR="00AC0579">
        <w:rPr>
          <w:rFonts w:ascii="Times New Roman" w:hAnsi="Times New Roman"/>
          <w:sz w:val="28"/>
          <w:szCs w:val="28"/>
        </w:rPr>
        <w:t xml:space="preserve">5-2013 от 25.11.2013 </w:t>
      </w:r>
      <w:r w:rsidRPr="00A97DB4">
        <w:rPr>
          <w:rFonts w:ascii="Times New Roman" w:hAnsi="Times New Roman"/>
          <w:sz w:val="28"/>
          <w:szCs w:val="28"/>
        </w:rPr>
        <w:t xml:space="preserve">под </w:t>
      </w:r>
      <w:r w:rsidR="00AC0579">
        <w:rPr>
          <w:rFonts w:ascii="Times New Roman" w:hAnsi="Times New Roman"/>
          <w:sz w:val="28"/>
          <w:szCs w:val="28"/>
        </w:rPr>
        <w:t>поименованные</w:t>
      </w:r>
      <w:r w:rsidRPr="00A97DB4">
        <w:rPr>
          <w:rFonts w:ascii="Times New Roman" w:hAnsi="Times New Roman"/>
          <w:sz w:val="28"/>
          <w:szCs w:val="28"/>
        </w:rPr>
        <w:t xml:space="preserve"> случаи не подпадает.</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При этом, согласно части 33 статьи 28.1 Закона о теплоснабжении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данной статьи, является ничтожным.</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Согласно пункту 1 статьи 166 Гражданского кодекса Российской Федерации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Пунктом 1 статьи 167 Гражданского кодекса Российской Федерации установлено, что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В соответствии с частя</w:t>
      </w:r>
      <w:r w:rsidR="001B3E4C">
        <w:rPr>
          <w:rFonts w:ascii="Times New Roman" w:hAnsi="Times New Roman"/>
          <w:sz w:val="28"/>
          <w:szCs w:val="28"/>
        </w:rPr>
        <w:t>ми 5 и 6 статьи 5 Закона № 103-</w:t>
      </w:r>
      <w:r w:rsidRPr="00A97DB4">
        <w:rPr>
          <w:rFonts w:ascii="Times New Roman" w:hAnsi="Times New Roman"/>
          <w:sz w:val="28"/>
          <w:szCs w:val="28"/>
        </w:rPr>
        <w:t>ФЗ "О внесении изменений в Федеральный закон "О концессионных соглашениях" и отдельные законодательные акты Российской Федерации" с 08.05.2013 и до 01.01.2015 допускалась передача прав владения и (или) пользования объектами теплоснабжения без учета требований, предусмотренных частями 3 и 4 статьи 28.1 Закона о теплоснабжении по договору аренды объектов теплоснабжения на срок до трех лет до передачи прав владения и (или) пользования данными объектами победителю конкурса на право заключения концессионного соглашения, если данные объекты входят в состав объекта концессионного соглашения или в состав иного передаваемого концедентом концессионеру по концессионному соглашению имущества.</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С учетом изложенного передача прав владения и (или) пользования объектами теплоснабжения при условии, что срок, определяемый как разница между датой ввода в эксплуатацию объекта теплоснабжения и датой опубликования извещения о проведении соответствующего конкурса, превышает пять лет, до 01.01.2015 могла осуществляться посредством заключения договора аренды данных объектов на срок до трех лет до передачи прав владения и (или) пользования данными объектами победителю конкурса на право заключения концессионного соглашения.</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Таким образом, законодательством Российской Федерации был установлен переходный период, позволяющий до 01.01.2015 заключать договоры аренды на срок до 3 лет по правилам, предусмотренным, в том числе, Законом о защите конкуренции.</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 xml:space="preserve">При этом в </w:t>
      </w:r>
      <w:r w:rsidR="001B3E4C">
        <w:rPr>
          <w:rFonts w:ascii="Times New Roman" w:hAnsi="Times New Roman"/>
          <w:sz w:val="28"/>
          <w:szCs w:val="28"/>
        </w:rPr>
        <w:t>выше</w:t>
      </w:r>
      <w:r w:rsidRPr="00A97DB4">
        <w:rPr>
          <w:rFonts w:ascii="Times New Roman" w:hAnsi="Times New Roman"/>
          <w:sz w:val="28"/>
          <w:szCs w:val="28"/>
        </w:rPr>
        <w:t>указанный трехлетний период необходимо было проводить мероприятия по подготовке к заключению концессионного соглашения.</w:t>
      </w:r>
    </w:p>
    <w:p w:rsid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В соответствии с частью 1 статьи 1</w:t>
      </w:r>
      <w:r w:rsidR="000E62E1">
        <w:rPr>
          <w:rFonts w:ascii="Times New Roman" w:hAnsi="Times New Roman"/>
          <w:sz w:val="28"/>
          <w:szCs w:val="28"/>
        </w:rPr>
        <w:t>5 Закон «О защите конкуренции» ф</w:t>
      </w:r>
      <w:r w:rsidRPr="00A97DB4">
        <w:rPr>
          <w:rFonts w:ascii="Times New Roman" w:hAnsi="Times New Roman"/>
          <w:sz w:val="28"/>
          <w:szCs w:val="28"/>
        </w:rPr>
        <w:t>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A97DB4" w:rsidRPr="00372AA9" w:rsidRDefault="00A97DB4" w:rsidP="00A97DB4">
      <w:pPr>
        <w:spacing w:after="0"/>
        <w:jc w:val="both"/>
        <w:rPr>
          <w:rFonts w:ascii="Times New Roman" w:hAnsi="Times New Roman"/>
          <w:color w:val="000000"/>
          <w:sz w:val="28"/>
          <w:szCs w:val="28"/>
          <w:shd w:val="clear" w:color="auto" w:fill="FFFFFF"/>
        </w:rPr>
      </w:pPr>
      <w:r w:rsidRPr="00372AA9">
        <w:rPr>
          <w:rFonts w:ascii="Times New Roman" w:hAnsi="Times New Roman"/>
          <w:sz w:val="28"/>
          <w:szCs w:val="28"/>
        </w:rPr>
        <w:t xml:space="preserve">       </w:t>
      </w:r>
      <w:r w:rsidRPr="00372AA9">
        <w:rPr>
          <w:rFonts w:ascii="Times New Roman" w:hAnsi="Times New Roman"/>
          <w:color w:val="000000"/>
          <w:sz w:val="28"/>
          <w:szCs w:val="28"/>
          <w:shd w:val="clear" w:color="auto" w:fill="FFFFFF"/>
        </w:rPr>
        <w:t>Целями Закона о защите конкуренции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 xml:space="preserve">Установлено, что в настоящее время объекты эксплуатируются </w:t>
      </w:r>
      <w:r w:rsidR="001B3E4C" w:rsidRPr="00A97DB4">
        <w:rPr>
          <w:rFonts w:ascii="Times New Roman" w:hAnsi="Times New Roman"/>
          <w:sz w:val="28"/>
          <w:szCs w:val="28"/>
        </w:rPr>
        <w:t xml:space="preserve">ООО </w:t>
      </w:r>
      <w:r w:rsidR="001B3E4C">
        <w:rPr>
          <w:rFonts w:ascii="Times New Roman" w:hAnsi="Times New Roman"/>
          <w:sz w:val="28"/>
          <w:szCs w:val="28"/>
        </w:rPr>
        <w:t xml:space="preserve">УК </w:t>
      </w:r>
      <w:r w:rsidR="001B3E4C" w:rsidRPr="00A97DB4">
        <w:rPr>
          <w:rFonts w:ascii="Times New Roman" w:hAnsi="Times New Roman"/>
          <w:sz w:val="28"/>
          <w:szCs w:val="28"/>
        </w:rPr>
        <w:t>«</w:t>
      </w:r>
      <w:r w:rsidR="001B3E4C">
        <w:rPr>
          <w:rFonts w:ascii="Times New Roman" w:hAnsi="Times New Roman"/>
          <w:sz w:val="28"/>
          <w:szCs w:val="28"/>
        </w:rPr>
        <w:t>Комсервис</w:t>
      </w:r>
      <w:r w:rsidR="001B3E4C" w:rsidRPr="00A97DB4">
        <w:rPr>
          <w:rFonts w:ascii="Times New Roman" w:hAnsi="Times New Roman"/>
          <w:sz w:val="28"/>
          <w:szCs w:val="28"/>
        </w:rPr>
        <w:t>»</w:t>
      </w:r>
      <w:r w:rsidR="001B3E4C">
        <w:rPr>
          <w:rFonts w:ascii="Times New Roman" w:hAnsi="Times New Roman"/>
          <w:sz w:val="28"/>
          <w:szCs w:val="28"/>
        </w:rPr>
        <w:t xml:space="preserve"> на правах </w:t>
      </w:r>
      <w:r w:rsidRPr="00A97DB4">
        <w:rPr>
          <w:rFonts w:ascii="Times New Roman" w:hAnsi="Times New Roman"/>
          <w:sz w:val="28"/>
          <w:szCs w:val="28"/>
        </w:rPr>
        <w:t xml:space="preserve">договора аренды от </w:t>
      </w:r>
      <w:r w:rsidR="001B3E4C">
        <w:rPr>
          <w:rFonts w:ascii="Times New Roman" w:hAnsi="Times New Roman"/>
          <w:sz w:val="28"/>
          <w:szCs w:val="28"/>
        </w:rPr>
        <w:t>25.11.2013 №5-2013</w:t>
      </w:r>
      <w:r w:rsidRPr="00A97DB4">
        <w:rPr>
          <w:rFonts w:ascii="Times New Roman" w:hAnsi="Times New Roman"/>
          <w:sz w:val="28"/>
          <w:szCs w:val="28"/>
        </w:rPr>
        <w:t xml:space="preserve">, </w:t>
      </w:r>
      <w:r w:rsidR="001B3E4C">
        <w:rPr>
          <w:rFonts w:ascii="Times New Roman" w:hAnsi="Times New Roman"/>
          <w:sz w:val="28"/>
          <w:szCs w:val="28"/>
        </w:rPr>
        <w:t xml:space="preserve">концессионные соглашения </w:t>
      </w:r>
      <w:r w:rsidRPr="00A97DB4">
        <w:rPr>
          <w:rFonts w:ascii="Times New Roman" w:hAnsi="Times New Roman"/>
          <w:sz w:val="28"/>
          <w:szCs w:val="28"/>
        </w:rPr>
        <w:t>не заключены, конкурс на право заключения концессионного соглашения Администрацией МО «</w:t>
      </w:r>
      <w:r w:rsidR="001B3E4C">
        <w:rPr>
          <w:rFonts w:ascii="Times New Roman" w:hAnsi="Times New Roman"/>
          <w:sz w:val="28"/>
          <w:szCs w:val="28"/>
        </w:rPr>
        <w:t>Якшур-Бодьинский</w:t>
      </w:r>
      <w:r w:rsidR="000E62E1">
        <w:rPr>
          <w:rFonts w:ascii="Times New Roman" w:hAnsi="Times New Roman"/>
          <w:sz w:val="28"/>
          <w:szCs w:val="28"/>
        </w:rPr>
        <w:t>»</w:t>
      </w:r>
      <w:r w:rsidRPr="00A97DB4">
        <w:rPr>
          <w:rFonts w:ascii="Times New Roman" w:hAnsi="Times New Roman"/>
          <w:sz w:val="28"/>
          <w:szCs w:val="28"/>
        </w:rPr>
        <w:t xml:space="preserve"> не проводился. </w:t>
      </w:r>
    </w:p>
    <w:p w:rsidR="00A97DB4" w:rsidRPr="00A97DB4" w:rsidRDefault="00A97DB4" w:rsidP="00A97DB4">
      <w:pPr>
        <w:spacing w:after="0"/>
        <w:ind w:firstLine="709"/>
        <w:jc w:val="both"/>
        <w:rPr>
          <w:rFonts w:ascii="Times New Roman" w:hAnsi="Times New Roman"/>
          <w:sz w:val="28"/>
          <w:szCs w:val="28"/>
        </w:rPr>
      </w:pPr>
      <w:r w:rsidRPr="00A97DB4">
        <w:rPr>
          <w:rFonts w:ascii="Times New Roman" w:hAnsi="Times New Roman"/>
          <w:sz w:val="28"/>
          <w:szCs w:val="28"/>
        </w:rPr>
        <w:t xml:space="preserve">В период действия вышеуказанного договора </w:t>
      </w:r>
      <w:r w:rsidR="001B3E4C" w:rsidRPr="00A97DB4">
        <w:rPr>
          <w:rFonts w:ascii="Times New Roman" w:hAnsi="Times New Roman"/>
          <w:sz w:val="28"/>
          <w:szCs w:val="28"/>
        </w:rPr>
        <w:t>Администрацией МО «</w:t>
      </w:r>
      <w:r w:rsidR="001B3E4C">
        <w:rPr>
          <w:rFonts w:ascii="Times New Roman" w:hAnsi="Times New Roman"/>
          <w:sz w:val="28"/>
          <w:szCs w:val="28"/>
        </w:rPr>
        <w:t>Якшур-Бодьинский</w:t>
      </w:r>
      <w:r w:rsidR="001B3E4C" w:rsidRPr="00A97DB4">
        <w:rPr>
          <w:rFonts w:ascii="Times New Roman" w:hAnsi="Times New Roman"/>
          <w:sz w:val="28"/>
          <w:szCs w:val="28"/>
        </w:rPr>
        <w:t>»</w:t>
      </w:r>
      <w:r w:rsidRPr="00A97DB4">
        <w:rPr>
          <w:rFonts w:ascii="Times New Roman" w:hAnsi="Times New Roman"/>
          <w:sz w:val="28"/>
          <w:szCs w:val="28"/>
        </w:rPr>
        <w:t xml:space="preserve"> не были осуществлены действия, направленные на передачу объектов теплоснабжения, путем проведения конкурсной процедуры на право заключения концессионного соглашения.</w:t>
      </w:r>
    </w:p>
    <w:p w:rsidR="001B3E4C" w:rsidRDefault="00A97DB4" w:rsidP="001B3E4C">
      <w:pPr>
        <w:spacing w:after="0"/>
        <w:jc w:val="both"/>
        <w:rPr>
          <w:rFonts w:ascii="Times New Roman" w:hAnsi="Times New Roman"/>
          <w:sz w:val="28"/>
          <w:szCs w:val="28"/>
        </w:rPr>
      </w:pPr>
      <w:r w:rsidRPr="00A97DB4">
        <w:rPr>
          <w:rFonts w:ascii="Times New Roman" w:hAnsi="Times New Roman"/>
          <w:sz w:val="28"/>
          <w:szCs w:val="28"/>
        </w:rPr>
        <w:t xml:space="preserve">          В нарушение специального порядка передачи прав пользования объектами теплоснабжения, установленного законом о концессионных соглашениях, объекты теплоснабжения используются и эксплуатируются </w:t>
      </w:r>
      <w:r w:rsidR="001B3E4C" w:rsidRPr="00A97DB4">
        <w:rPr>
          <w:rFonts w:ascii="Times New Roman" w:hAnsi="Times New Roman"/>
          <w:sz w:val="28"/>
          <w:szCs w:val="28"/>
        </w:rPr>
        <w:t xml:space="preserve">ООО </w:t>
      </w:r>
      <w:r w:rsidR="001B3E4C">
        <w:rPr>
          <w:rFonts w:ascii="Times New Roman" w:hAnsi="Times New Roman"/>
          <w:sz w:val="28"/>
          <w:szCs w:val="28"/>
        </w:rPr>
        <w:t xml:space="preserve">УК </w:t>
      </w:r>
      <w:r w:rsidR="001B3E4C" w:rsidRPr="00A97DB4">
        <w:rPr>
          <w:rFonts w:ascii="Times New Roman" w:hAnsi="Times New Roman"/>
          <w:sz w:val="28"/>
          <w:szCs w:val="28"/>
        </w:rPr>
        <w:t>«</w:t>
      </w:r>
      <w:r w:rsidR="001B3E4C">
        <w:rPr>
          <w:rFonts w:ascii="Times New Roman" w:hAnsi="Times New Roman"/>
          <w:sz w:val="28"/>
          <w:szCs w:val="28"/>
        </w:rPr>
        <w:t>Комсервис</w:t>
      </w:r>
      <w:r w:rsidR="001B3E4C" w:rsidRPr="00A97DB4">
        <w:rPr>
          <w:rFonts w:ascii="Times New Roman" w:hAnsi="Times New Roman"/>
          <w:sz w:val="28"/>
          <w:szCs w:val="28"/>
        </w:rPr>
        <w:t>»</w:t>
      </w:r>
      <w:r w:rsidR="001B3E4C">
        <w:rPr>
          <w:rFonts w:ascii="Times New Roman" w:hAnsi="Times New Roman"/>
          <w:sz w:val="28"/>
          <w:szCs w:val="28"/>
        </w:rPr>
        <w:t xml:space="preserve"> на правах договора аренды</w:t>
      </w:r>
      <w:r w:rsidRPr="00A97DB4">
        <w:rPr>
          <w:rFonts w:ascii="Times New Roman" w:hAnsi="Times New Roman"/>
          <w:sz w:val="28"/>
          <w:szCs w:val="28"/>
        </w:rPr>
        <w:t xml:space="preserve">, что свидетельствует о наличии в действиях Администрации </w:t>
      </w:r>
      <w:r w:rsidR="001B3E4C" w:rsidRPr="00A97DB4">
        <w:rPr>
          <w:rFonts w:ascii="Times New Roman" w:hAnsi="Times New Roman"/>
          <w:sz w:val="28"/>
          <w:szCs w:val="28"/>
        </w:rPr>
        <w:t>МО «</w:t>
      </w:r>
      <w:r w:rsidR="001B3E4C">
        <w:rPr>
          <w:rFonts w:ascii="Times New Roman" w:hAnsi="Times New Roman"/>
          <w:sz w:val="28"/>
          <w:szCs w:val="28"/>
        </w:rPr>
        <w:t>Якшур-Бодьинский</w:t>
      </w:r>
      <w:r w:rsidR="001B3E4C" w:rsidRPr="00A97DB4">
        <w:rPr>
          <w:rFonts w:ascii="Times New Roman" w:hAnsi="Times New Roman"/>
          <w:sz w:val="28"/>
          <w:szCs w:val="28"/>
        </w:rPr>
        <w:t>»</w:t>
      </w:r>
      <w:r w:rsidR="001B3E4C">
        <w:rPr>
          <w:rFonts w:ascii="Times New Roman" w:hAnsi="Times New Roman"/>
          <w:sz w:val="28"/>
          <w:szCs w:val="28"/>
        </w:rPr>
        <w:t xml:space="preserve"> </w:t>
      </w:r>
      <w:r w:rsidRPr="00A97DB4">
        <w:rPr>
          <w:rFonts w:ascii="Times New Roman" w:hAnsi="Times New Roman"/>
          <w:sz w:val="28"/>
          <w:szCs w:val="28"/>
        </w:rPr>
        <w:t>признаков нарушения части 1 статьи 15 Закона о защите конкуренции.</w:t>
      </w:r>
    </w:p>
    <w:p w:rsidR="000E62E1" w:rsidRDefault="000E62E1" w:rsidP="001B3E4C">
      <w:pPr>
        <w:spacing w:after="0"/>
        <w:jc w:val="both"/>
        <w:rPr>
          <w:rFonts w:ascii="Times New Roman" w:eastAsiaTheme="minorHAnsi" w:hAnsi="Times New Roman"/>
          <w:sz w:val="28"/>
          <w:szCs w:val="28"/>
          <w:lang w:eastAsia="en-US"/>
        </w:rPr>
      </w:pPr>
    </w:p>
    <w:p w:rsidR="000E62E1" w:rsidRDefault="000E62E1" w:rsidP="001B3E4C">
      <w:pPr>
        <w:spacing w:after="0"/>
        <w:jc w:val="both"/>
        <w:rPr>
          <w:rFonts w:ascii="Times New Roman" w:eastAsiaTheme="minorHAnsi" w:hAnsi="Times New Roman"/>
          <w:sz w:val="28"/>
          <w:szCs w:val="28"/>
          <w:lang w:eastAsia="en-US"/>
        </w:rPr>
      </w:pPr>
    </w:p>
    <w:p w:rsidR="00506C66" w:rsidRPr="00506C66" w:rsidRDefault="00506C66" w:rsidP="001B3E4C">
      <w:pPr>
        <w:spacing w:after="0"/>
        <w:jc w:val="both"/>
        <w:rPr>
          <w:rFonts w:ascii="Times New Roman" w:eastAsiaTheme="minorHAnsi" w:hAnsi="Times New Roman"/>
          <w:sz w:val="28"/>
          <w:szCs w:val="28"/>
          <w:lang w:eastAsia="en-US"/>
        </w:rPr>
      </w:pPr>
      <w:r w:rsidRPr="00506C66">
        <w:rPr>
          <w:rFonts w:ascii="Times New Roman" w:eastAsiaTheme="minorHAnsi" w:hAnsi="Times New Roman"/>
          <w:sz w:val="28"/>
          <w:szCs w:val="28"/>
          <w:lang w:eastAsia="en-US"/>
        </w:rPr>
        <w:t>Запись в Журнал учета проверок юридического лица, индивидуального</w:t>
      </w:r>
    </w:p>
    <w:p w:rsidR="00506C66" w:rsidRPr="00506C66" w:rsidRDefault="00506C66" w:rsidP="00506C66">
      <w:pPr>
        <w:autoSpaceDE w:val="0"/>
        <w:autoSpaceDN w:val="0"/>
        <w:adjustRightInd w:val="0"/>
        <w:spacing w:line="240" w:lineRule="auto"/>
        <w:jc w:val="both"/>
        <w:rPr>
          <w:rFonts w:ascii="Times New Roman" w:eastAsiaTheme="minorHAnsi" w:hAnsi="Times New Roman"/>
          <w:sz w:val="28"/>
          <w:szCs w:val="28"/>
          <w:lang w:eastAsia="en-US"/>
        </w:rPr>
      </w:pPr>
      <w:r w:rsidRPr="00506C66">
        <w:rPr>
          <w:rFonts w:ascii="Times New Roman" w:eastAsiaTheme="minorHAnsi" w:hAnsi="Times New Roman"/>
          <w:sz w:val="28"/>
          <w:szCs w:val="28"/>
          <w:lang w:eastAsia="en-US"/>
        </w:rPr>
        <w:t>предпринимателя, внесена:</w:t>
      </w:r>
    </w:p>
    <w:p w:rsidR="00506C66" w:rsidRPr="00506C66" w:rsidRDefault="00506C66" w:rsidP="00506C66">
      <w:pPr>
        <w:autoSpaceDE w:val="0"/>
        <w:autoSpaceDN w:val="0"/>
        <w:adjustRightInd w:val="0"/>
        <w:spacing w:line="240" w:lineRule="auto"/>
        <w:jc w:val="both"/>
        <w:rPr>
          <w:rFonts w:ascii="Times New Roman" w:eastAsiaTheme="minorHAnsi" w:hAnsi="Times New Roman"/>
          <w:sz w:val="26"/>
          <w:szCs w:val="26"/>
          <w:lang w:eastAsia="en-US"/>
        </w:rPr>
      </w:pPr>
      <w:r w:rsidRPr="00506C66">
        <w:rPr>
          <w:rFonts w:ascii="Times New Roman" w:eastAsiaTheme="minorHAnsi" w:hAnsi="Times New Roman"/>
          <w:sz w:val="26"/>
          <w:szCs w:val="26"/>
          <w:lang w:eastAsia="en-US"/>
        </w:rPr>
        <w:t>________________________         ________________________________________</w:t>
      </w:r>
    </w:p>
    <w:p w:rsidR="00506C66" w:rsidRPr="00506C66" w:rsidRDefault="00506C66" w:rsidP="00506C66">
      <w:pPr>
        <w:autoSpaceDE w:val="0"/>
        <w:autoSpaceDN w:val="0"/>
        <w:adjustRightInd w:val="0"/>
        <w:spacing w:line="240" w:lineRule="auto"/>
        <w:jc w:val="both"/>
        <w:rPr>
          <w:rFonts w:ascii="Times New Roman" w:eastAsiaTheme="minorHAnsi" w:hAnsi="Times New Roman"/>
          <w:sz w:val="26"/>
          <w:szCs w:val="26"/>
          <w:lang w:eastAsia="en-US"/>
        </w:rPr>
      </w:pPr>
      <w:r w:rsidRPr="00506C66">
        <w:rPr>
          <w:rFonts w:ascii="Times New Roman" w:eastAsiaTheme="minorHAnsi" w:hAnsi="Times New Roman"/>
          <w:sz w:val="26"/>
          <w:szCs w:val="26"/>
          <w:lang w:eastAsia="en-US"/>
        </w:rPr>
        <w:t xml:space="preserve"> (подпись проверяющего)           (подпись уполномоченного представителя</w:t>
      </w:r>
    </w:p>
    <w:p w:rsidR="00506C66" w:rsidRPr="00506C66" w:rsidRDefault="00506C66" w:rsidP="00506C66">
      <w:pPr>
        <w:autoSpaceDE w:val="0"/>
        <w:autoSpaceDN w:val="0"/>
        <w:adjustRightInd w:val="0"/>
        <w:spacing w:line="240" w:lineRule="auto"/>
        <w:jc w:val="both"/>
        <w:rPr>
          <w:rFonts w:ascii="Times New Roman" w:eastAsiaTheme="minorHAnsi" w:hAnsi="Times New Roman"/>
          <w:sz w:val="26"/>
          <w:szCs w:val="26"/>
          <w:lang w:eastAsia="en-US"/>
        </w:rPr>
      </w:pPr>
      <w:r w:rsidRPr="00506C66">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                    </w:t>
      </w:r>
      <w:r w:rsidRPr="00506C66">
        <w:rPr>
          <w:rFonts w:ascii="Times New Roman" w:eastAsiaTheme="minorHAnsi" w:hAnsi="Times New Roman"/>
          <w:sz w:val="26"/>
          <w:szCs w:val="26"/>
          <w:lang w:eastAsia="en-US"/>
        </w:rPr>
        <w:t>юридического лица, индивидуального</w:t>
      </w:r>
    </w:p>
    <w:p w:rsidR="00506C66" w:rsidRPr="00506C66" w:rsidRDefault="00506C66" w:rsidP="00506C66">
      <w:pPr>
        <w:autoSpaceDE w:val="0"/>
        <w:autoSpaceDN w:val="0"/>
        <w:adjustRightInd w:val="0"/>
        <w:spacing w:line="240" w:lineRule="auto"/>
        <w:jc w:val="both"/>
        <w:rPr>
          <w:rFonts w:ascii="Times New Roman" w:eastAsiaTheme="minorHAnsi" w:hAnsi="Times New Roman"/>
          <w:sz w:val="26"/>
          <w:szCs w:val="26"/>
          <w:lang w:eastAsia="en-US"/>
        </w:rPr>
      </w:pPr>
      <w:r w:rsidRPr="00506C66">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                     </w:t>
      </w:r>
      <w:r w:rsidRPr="00506C66">
        <w:rPr>
          <w:rFonts w:ascii="Times New Roman" w:eastAsiaTheme="minorHAnsi" w:hAnsi="Times New Roman"/>
          <w:sz w:val="26"/>
          <w:szCs w:val="26"/>
          <w:lang w:eastAsia="en-US"/>
        </w:rPr>
        <w:t>предпринимателя, его уполномоченного</w:t>
      </w:r>
    </w:p>
    <w:p w:rsidR="00506C66" w:rsidRPr="00506C66" w:rsidRDefault="00506C66" w:rsidP="00506C66">
      <w:pPr>
        <w:autoSpaceDE w:val="0"/>
        <w:autoSpaceDN w:val="0"/>
        <w:adjustRightInd w:val="0"/>
        <w:spacing w:line="240" w:lineRule="auto"/>
        <w:jc w:val="both"/>
        <w:rPr>
          <w:rFonts w:ascii="Times New Roman" w:eastAsiaTheme="minorHAnsi" w:hAnsi="Times New Roman"/>
          <w:sz w:val="26"/>
          <w:szCs w:val="26"/>
          <w:lang w:eastAsia="en-US"/>
        </w:rPr>
      </w:pPr>
      <w:r w:rsidRPr="00506C66">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           </w:t>
      </w:r>
      <w:r w:rsidRPr="00506C66">
        <w:rPr>
          <w:rFonts w:ascii="Times New Roman" w:eastAsiaTheme="minorHAnsi" w:hAnsi="Times New Roman"/>
          <w:sz w:val="26"/>
          <w:szCs w:val="26"/>
          <w:lang w:eastAsia="en-US"/>
        </w:rPr>
        <w:t xml:space="preserve"> представителя)</w:t>
      </w:r>
    </w:p>
    <w:p w:rsidR="00506C66" w:rsidRDefault="00506C66" w:rsidP="00506C66">
      <w:pPr>
        <w:autoSpaceDE w:val="0"/>
        <w:autoSpaceDN w:val="0"/>
        <w:adjustRightInd w:val="0"/>
        <w:spacing w:line="240" w:lineRule="auto"/>
        <w:jc w:val="both"/>
        <w:rPr>
          <w:rFonts w:ascii="Times New Roman" w:eastAsiaTheme="minorHAnsi" w:hAnsi="Times New Roman"/>
          <w:sz w:val="26"/>
          <w:szCs w:val="26"/>
          <w:lang w:eastAsia="en-US"/>
        </w:rPr>
      </w:pPr>
    </w:p>
    <w:p w:rsidR="00506C66" w:rsidRPr="00506C66" w:rsidRDefault="00506C66" w:rsidP="00506C66">
      <w:pPr>
        <w:autoSpaceDE w:val="0"/>
        <w:autoSpaceDN w:val="0"/>
        <w:adjustRightInd w:val="0"/>
        <w:spacing w:line="240" w:lineRule="auto"/>
        <w:jc w:val="both"/>
        <w:rPr>
          <w:rFonts w:ascii="Times New Roman" w:eastAsiaTheme="minorHAnsi" w:hAnsi="Times New Roman"/>
          <w:sz w:val="26"/>
          <w:szCs w:val="26"/>
          <w:lang w:eastAsia="en-US"/>
        </w:rPr>
      </w:pPr>
      <w:r w:rsidRPr="00506C66">
        <w:rPr>
          <w:rFonts w:ascii="Times New Roman" w:eastAsiaTheme="minorHAnsi" w:hAnsi="Times New Roman"/>
          <w:sz w:val="26"/>
          <w:szCs w:val="26"/>
          <w:lang w:eastAsia="en-US"/>
        </w:rPr>
        <w:t>Журнал учета проверок юридического лица, индивидуального предпринимателя,</w:t>
      </w:r>
    </w:p>
    <w:p w:rsidR="00506C66" w:rsidRPr="00506C66" w:rsidRDefault="00506C66" w:rsidP="00506C66">
      <w:pPr>
        <w:autoSpaceDE w:val="0"/>
        <w:autoSpaceDN w:val="0"/>
        <w:adjustRightInd w:val="0"/>
        <w:spacing w:line="240" w:lineRule="auto"/>
        <w:jc w:val="both"/>
        <w:rPr>
          <w:rFonts w:ascii="Times New Roman" w:eastAsiaTheme="minorHAnsi" w:hAnsi="Times New Roman"/>
          <w:sz w:val="26"/>
          <w:szCs w:val="26"/>
          <w:lang w:eastAsia="en-US"/>
        </w:rPr>
      </w:pPr>
      <w:r w:rsidRPr="00506C66">
        <w:rPr>
          <w:rFonts w:ascii="Times New Roman" w:eastAsiaTheme="minorHAnsi" w:hAnsi="Times New Roman"/>
          <w:sz w:val="26"/>
          <w:szCs w:val="26"/>
          <w:lang w:eastAsia="en-US"/>
        </w:rPr>
        <w:t>проводимых органами государственного контроля (надзора), органами</w:t>
      </w:r>
    </w:p>
    <w:p w:rsidR="00506C66" w:rsidRPr="00506C66" w:rsidRDefault="00506C66" w:rsidP="00506C66">
      <w:pPr>
        <w:autoSpaceDE w:val="0"/>
        <w:autoSpaceDN w:val="0"/>
        <w:adjustRightInd w:val="0"/>
        <w:spacing w:line="240" w:lineRule="auto"/>
        <w:jc w:val="both"/>
        <w:rPr>
          <w:rFonts w:ascii="Times New Roman" w:eastAsiaTheme="minorHAnsi" w:hAnsi="Times New Roman"/>
          <w:sz w:val="26"/>
          <w:szCs w:val="26"/>
          <w:lang w:eastAsia="en-US"/>
        </w:rPr>
      </w:pPr>
      <w:r w:rsidRPr="00506C66">
        <w:rPr>
          <w:rFonts w:ascii="Times New Roman" w:eastAsiaTheme="minorHAnsi" w:hAnsi="Times New Roman"/>
          <w:sz w:val="26"/>
          <w:szCs w:val="26"/>
          <w:lang w:eastAsia="en-US"/>
        </w:rPr>
        <w:t>муниципального контроля, отсутствует:</w:t>
      </w:r>
    </w:p>
    <w:p w:rsidR="00506C66" w:rsidRPr="00506C66" w:rsidRDefault="00506C66" w:rsidP="00506C66">
      <w:pPr>
        <w:autoSpaceDE w:val="0"/>
        <w:autoSpaceDN w:val="0"/>
        <w:adjustRightInd w:val="0"/>
        <w:spacing w:line="240" w:lineRule="auto"/>
        <w:jc w:val="both"/>
        <w:rPr>
          <w:rFonts w:ascii="Times New Roman" w:eastAsiaTheme="minorHAnsi" w:hAnsi="Times New Roman"/>
          <w:sz w:val="26"/>
          <w:szCs w:val="26"/>
          <w:lang w:eastAsia="en-US"/>
        </w:rPr>
      </w:pPr>
      <w:r w:rsidRPr="00506C66">
        <w:rPr>
          <w:rFonts w:ascii="Times New Roman" w:eastAsiaTheme="minorHAnsi" w:hAnsi="Times New Roman"/>
          <w:sz w:val="26"/>
          <w:szCs w:val="26"/>
          <w:lang w:eastAsia="en-US"/>
        </w:rPr>
        <w:t xml:space="preserve">________________________        </w:t>
      </w:r>
      <w:r>
        <w:rPr>
          <w:rFonts w:ascii="Times New Roman" w:eastAsiaTheme="minorHAnsi" w:hAnsi="Times New Roman"/>
          <w:sz w:val="26"/>
          <w:szCs w:val="26"/>
          <w:lang w:eastAsia="en-US"/>
        </w:rPr>
        <w:t xml:space="preserve">    </w:t>
      </w:r>
      <w:r w:rsidRPr="00506C66">
        <w:rPr>
          <w:rFonts w:ascii="Times New Roman" w:eastAsiaTheme="minorHAnsi" w:hAnsi="Times New Roman"/>
          <w:sz w:val="26"/>
          <w:szCs w:val="26"/>
          <w:lang w:eastAsia="en-US"/>
        </w:rPr>
        <w:t xml:space="preserve"> ________________________________________</w:t>
      </w:r>
    </w:p>
    <w:p w:rsidR="00506C66" w:rsidRPr="00506C66" w:rsidRDefault="00506C66" w:rsidP="00506C66">
      <w:pPr>
        <w:autoSpaceDE w:val="0"/>
        <w:autoSpaceDN w:val="0"/>
        <w:adjustRightInd w:val="0"/>
        <w:spacing w:line="240" w:lineRule="auto"/>
        <w:jc w:val="both"/>
        <w:rPr>
          <w:rFonts w:ascii="Times New Roman" w:eastAsiaTheme="minorHAnsi" w:hAnsi="Times New Roman"/>
          <w:sz w:val="26"/>
          <w:szCs w:val="26"/>
          <w:lang w:eastAsia="en-US"/>
        </w:rPr>
      </w:pPr>
      <w:r w:rsidRPr="00506C66">
        <w:rPr>
          <w:rFonts w:ascii="Times New Roman" w:eastAsiaTheme="minorHAnsi" w:hAnsi="Times New Roman"/>
          <w:sz w:val="26"/>
          <w:szCs w:val="26"/>
          <w:lang w:eastAsia="en-US"/>
        </w:rPr>
        <w:t xml:space="preserve"> (подпись проверяющего)           </w:t>
      </w:r>
      <w:r>
        <w:rPr>
          <w:rFonts w:ascii="Times New Roman" w:eastAsiaTheme="minorHAnsi" w:hAnsi="Times New Roman"/>
          <w:sz w:val="26"/>
          <w:szCs w:val="26"/>
          <w:lang w:eastAsia="en-US"/>
        </w:rPr>
        <w:t xml:space="preserve">      </w:t>
      </w:r>
      <w:r w:rsidRPr="00506C66">
        <w:rPr>
          <w:rFonts w:ascii="Times New Roman" w:eastAsiaTheme="minorHAnsi" w:hAnsi="Times New Roman"/>
          <w:sz w:val="26"/>
          <w:szCs w:val="26"/>
          <w:lang w:eastAsia="en-US"/>
        </w:rPr>
        <w:t>(подпись уполномоченного представителя</w:t>
      </w:r>
    </w:p>
    <w:p w:rsidR="00506C66" w:rsidRPr="00506C66" w:rsidRDefault="00506C66" w:rsidP="00506C66">
      <w:pPr>
        <w:autoSpaceDE w:val="0"/>
        <w:autoSpaceDN w:val="0"/>
        <w:adjustRightInd w:val="0"/>
        <w:spacing w:line="240" w:lineRule="auto"/>
        <w:jc w:val="both"/>
        <w:rPr>
          <w:rFonts w:ascii="Times New Roman" w:eastAsiaTheme="minorHAnsi" w:hAnsi="Times New Roman"/>
          <w:sz w:val="26"/>
          <w:szCs w:val="26"/>
          <w:lang w:eastAsia="en-US"/>
        </w:rPr>
      </w:pPr>
      <w:r w:rsidRPr="00506C66">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                         </w:t>
      </w:r>
      <w:r w:rsidRPr="00506C66">
        <w:rPr>
          <w:rFonts w:ascii="Times New Roman" w:eastAsiaTheme="minorHAnsi" w:hAnsi="Times New Roman"/>
          <w:sz w:val="26"/>
          <w:szCs w:val="26"/>
          <w:lang w:eastAsia="en-US"/>
        </w:rPr>
        <w:t>юридического лица, индивидуального</w:t>
      </w:r>
    </w:p>
    <w:p w:rsidR="00506C66" w:rsidRPr="00506C66" w:rsidRDefault="00506C66" w:rsidP="00506C66">
      <w:pPr>
        <w:autoSpaceDE w:val="0"/>
        <w:autoSpaceDN w:val="0"/>
        <w:adjustRightInd w:val="0"/>
        <w:spacing w:line="240" w:lineRule="auto"/>
        <w:jc w:val="both"/>
        <w:rPr>
          <w:rFonts w:ascii="Times New Roman" w:eastAsiaTheme="minorHAnsi" w:hAnsi="Times New Roman"/>
          <w:sz w:val="26"/>
          <w:szCs w:val="26"/>
          <w:lang w:eastAsia="en-US"/>
        </w:rPr>
      </w:pPr>
      <w:r w:rsidRPr="00506C66">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                          </w:t>
      </w:r>
      <w:r w:rsidRPr="00506C66">
        <w:rPr>
          <w:rFonts w:ascii="Times New Roman" w:eastAsiaTheme="minorHAnsi" w:hAnsi="Times New Roman"/>
          <w:sz w:val="26"/>
          <w:szCs w:val="26"/>
          <w:lang w:eastAsia="en-US"/>
        </w:rPr>
        <w:t>предпринимателя, его уполномоченного</w:t>
      </w:r>
    </w:p>
    <w:p w:rsidR="00506C66" w:rsidRPr="00506C66" w:rsidRDefault="00506C66" w:rsidP="00506C66">
      <w:pPr>
        <w:autoSpaceDE w:val="0"/>
        <w:autoSpaceDN w:val="0"/>
        <w:adjustRightInd w:val="0"/>
        <w:spacing w:line="240" w:lineRule="auto"/>
        <w:jc w:val="both"/>
        <w:rPr>
          <w:rFonts w:ascii="Times New Roman" w:eastAsiaTheme="minorHAnsi" w:hAnsi="Times New Roman"/>
          <w:sz w:val="26"/>
          <w:szCs w:val="26"/>
          <w:lang w:eastAsia="en-US"/>
        </w:rPr>
      </w:pPr>
      <w:r w:rsidRPr="00506C66">
        <w:rPr>
          <w:rFonts w:ascii="Times New Roman" w:eastAsiaTheme="minorHAnsi" w:hAnsi="Times New Roman"/>
          <w:sz w:val="26"/>
          <w:szCs w:val="26"/>
          <w:lang w:eastAsia="en-US"/>
        </w:rPr>
        <w:t xml:space="preserve">                </w:t>
      </w:r>
      <w:r w:rsidR="005706FB">
        <w:rPr>
          <w:rFonts w:ascii="Times New Roman" w:eastAsiaTheme="minorHAnsi" w:hAnsi="Times New Roman"/>
          <w:sz w:val="26"/>
          <w:szCs w:val="26"/>
          <w:lang w:eastAsia="en-US"/>
        </w:rPr>
        <w:t xml:space="preserve"> </w:t>
      </w:r>
      <w:r w:rsidRPr="00506C66">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               </w:t>
      </w:r>
      <w:r w:rsidRPr="00506C66">
        <w:rPr>
          <w:rFonts w:ascii="Times New Roman" w:eastAsiaTheme="minorHAnsi" w:hAnsi="Times New Roman"/>
          <w:sz w:val="26"/>
          <w:szCs w:val="26"/>
          <w:lang w:eastAsia="en-US"/>
        </w:rPr>
        <w:t>представителя</w:t>
      </w:r>
    </w:p>
    <w:p w:rsidR="00BC7752" w:rsidRDefault="00BC7752" w:rsidP="002237CD">
      <w:pPr>
        <w:spacing w:after="0"/>
        <w:jc w:val="center"/>
        <w:rPr>
          <w:rFonts w:ascii="Times New Roman" w:hAnsi="Times New Roman"/>
          <w:sz w:val="28"/>
          <w:szCs w:val="28"/>
        </w:rPr>
      </w:pPr>
    </w:p>
    <w:p w:rsidR="00506C66" w:rsidRDefault="00506C66" w:rsidP="00506C66">
      <w:pPr>
        <w:spacing w:after="0"/>
        <w:rPr>
          <w:rFonts w:ascii="Times New Roman" w:hAnsi="Times New Roman"/>
          <w:sz w:val="28"/>
          <w:szCs w:val="28"/>
        </w:rPr>
      </w:pPr>
      <w:r>
        <w:rPr>
          <w:rFonts w:ascii="Times New Roman" w:hAnsi="Times New Roman"/>
          <w:sz w:val="28"/>
          <w:szCs w:val="28"/>
        </w:rPr>
        <w:t>Прилагаемые документы:</w:t>
      </w:r>
    </w:p>
    <w:p w:rsidR="00795051" w:rsidRDefault="00795051" w:rsidP="00506C66">
      <w:pPr>
        <w:spacing w:after="0"/>
        <w:rPr>
          <w:rFonts w:ascii="Times New Roman" w:hAnsi="Times New Roman"/>
          <w:sz w:val="28"/>
          <w:szCs w:val="28"/>
        </w:rPr>
      </w:pPr>
    </w:p>
    <w:p w:rsidR="000E5C42" w:rsidRDefault="00C66253" w:rsidP="00C66253">
      <w:pPr>
        <w:pStyle w:val="a9"/>
        <w:numPr>
          <w:ilvl w:val="0"/>
          <w:numId w:val="8"/>
        </w:numPr>
        <w:spacing w:after="0"/>
        <w:jc w:val="both"/>
        <w:rPr>
          <w:rFonts w:ascii="Times New Roman" w:hAnsi="Times New Roman"/>
          <w:sz w:val="28"/>
          <w:szCs w:val="28"/>
        </w:rPr>
      </w:pPr>
      <w:r>
        <w:rPr>
          <w:rFonts w:ascii="Times New Roman" w:hAnsi="Times New Roman"/>
          <w:sz w:val="28"/>
          <w:szCs w:val="28"/>
        </w:rPr>
        <w:t>Контракт № ОФ-2019-011249 на 6л.;</w:t>
      </w:r>
    </w:p>
    <w:p w:rsidR="00C66253" w:rsidRDefault="00C66253" w:rsidP="00C66253">
      <w:pPr>
        <w:pStyle w:val="a9"/>
        <w:numPr>
          <w:ilvl w:val="0"/>
          <w:numId w:val="8"/>
        </w:numPr>
        <w:spacing w:after="0"/>
        <w:jc w:val="both"/>
        <w:rPr>
          <w:rFonts w:ascii="Times New Roman" w:hAnsi="Times New Roman"/>
          <w:sz w:val="28"/>
          <w:szCs w:val="28"/>
        </w:rPr>
      </w:pPr>
      <w:r>
        <w:rPr>
          <w:rFonts w:ascii="Times New Roman" w:hAnsi="Times New Roman"/>
          <w:sz w:val="28"/>
          <w:szCs w:val="28"/>
        </w:rPr>
        <w:t>Муниципальный контракт № 0813500000119012801_51989 на 10л.;</w:t>
      </w:r>
    </w:p>
    <w:p w:rsidR="00C66253" w:rsidRDefault="00C66253" w:rsidP="00C66253">
      <w:pPr>
        <w:pStyle w:val="a9"/>
        <w:numPr>
          <w:ilvl w:val="0"/>
          <w:numId w:val="8"/>
        </w:numPr>
        <w:spacing w:after="0"/>
        <w:jc w:val="both"/>
        <w:rPr>
          <w:rFonts w:ascii="Times New Roman" w:hAnsi="Times New Roman"/>
          <w:sz w:val="28"/>
          <w:szCs w:val="28"/>
        </w:rPr>
      </w:pPr>
      <w:r>
        <w:rPr>
          <w:rFonts w:ascii="Times New Roman" w:hAnsi="Times New Roman"/>
          <w:sz w:val="28"/>
          <w:szCs w:val="28"/>
        </w:rPr>
        <w:t>Контракт № МЗ-2019-3-044-007645 на 7л.;</w:t>
      </w:r>
    </w:p>
    <w:p w:rsidR="00C66253" w:rsidRDefault="00C66253" w:rsidP="00C66253">
      <w:pPr>
        <w:pStyle w:val="a9"/>
        <w:numPr>
          <w:ilvl w:val="0"/>
          <w:numId w:val="8"/>
        </w:numPr>
        <w:spacing w:after="0"/>
        <w:jc w:val="both"/>
        <w:rPr>
          <w:rFonts w:ascii="Times New Roman" w:hAnsi="Times New Roman"/>
          <w:sz w:val="28"/>
          <w:szCs w:val="28"/>
        </w:rPr>
      </w:pPr>
      <w:r>
        <w:rPr>
          <w:rFonts w:ascii="Times New Roman" w:hAnsi="Times New Roman"/>
          <w:sz w:val="28"/>
          <w:szCs w:val="28"/>
        </w:rPr>
        <w:t>Муници</w:t>
      </w:r>
      <w:r w:rsidR="00215DED">
        <w:rPr>
          <w:rFonts w:ascii="Times New Roman" w:hAnsi="Times New Roman"/>
          <w:sz w:val="28"/>
          <w:szCs w:val="28"/>
        </w:rPr>
        <w:t>пальный контракт № 23/2018 на 8</w:t>
      </w:r>
      <w:r>
        <w:rPr>
          <w:rFonts w:ascii="Times New Roman" w:hAnsi="Times New Roman"/>
          <w:sz w:val="28"/>
          <w:szCs w:val="28"/>
        </w:rPr>
        <w:t>л.;</w:t>
      </w:r>
    </w:p>
    <w:p w:rsidR="00C66253" w:rsidRDefault="00215DED" w:rsidP="00C66253">
      <w:pPr>
        <w:pStyle w:val="a9"/>
        <w:numPr>
          <w:ilvl w:val="0"/>
          <w:numId w:val="8"/>
        </w:numPr>
        <w:spacing w:after="0"/>
        <w:jc w:val="both"/>
        <w:rPr>
          <w:rFonts w:ascii="Times New Roman" w:hAnsi="Times New Roman"/>
          <w:sz w:val="28"/>
          <w:szCs w:val="28"/>
        </w:rPr>
      </w:pPr>
      <w:r>
        <w:rPr>
          <w:rFonts w:ascii="Times New Roman" w:hAnsi="Times New Roman"/>
          <w:sz w:val="28"/>
          <w:szCs w:val="28"/>
        </w:rPr>
        <w:t>Договор № 162/2018 на 1л.;</w:t>
      </w:r>
    </w:p>
    <w:p w:rsidR="00215DED" w:rsidRDefault="00215DED" w:rsidP="00C66253">
      <w:pPr>
        <w:pStyle w:val="a9"/>
        <w:numPr>
          <w:ilvl w:val="0"/>
          <w:numId w:val="8"/>
        </w:numPr>
        <w:spacing w:after="0"/>
        <w:jc w:val="both"/>
        <w:rPr>
          <w:rFonts w:ascii="Times New Roman" w:hAnsi="Times New Roman"/>
          <w:sz w:val="28"/>
          <w:szCs w:val="28"/>
        </w:rPr>
      </w:pPr>
      <w:r>
        <w:rPr>
          <w:rFonts w:ascii="Times New Roman" w:hAnsi="Times New Roman"/>
          <w:sz w:val="28"/>
          <w:szCs w:val="28"/>
        </w:rPr>
        <w:t>Муниципальный контракт № ф.2018.346692 на 7л.;</w:t>
      </w:r>
    </w:p>
    <w:p w:rsidR="00215DED" w:rsidRDefault="00215DED" w:rsidP="00C66253">
      <w:pPr>
        <w:pStyle w:val="a9"/>
        <w:numPr>
          <w:ilvl w:val="0"/>
          <w:numId w:val="8"/>
        </w:numPr>
        <w:spacing w:after="0"/>
        <w:jc w:val="both"/>
        <w:rPr>
          <w:rFonts w:ascii="Times New Roman" w:hAnsi="Times New Roman"/>
          <w:sz w:val="28"/>
          <w:szCs w:val="28"/>
        </w:rPr>
      </w:pPr>
      <w:r>
        <w:rPr>
          <w:rFonts w:ascii="Times New Roman" w:hAnsi="Times New Roman"/>
          <w:sz w:val="28"/>
          <w:szCs w:val="28"/>
        </w:rPr>
        <w:t>Муниципальный контракт № ф.2019.218560 на 8л.;</w:t>
      </w:r>
    </w:p>
    <w:p w:rsidR="00215DED" w:rsidRDefault="00215DED" w:rsidP="00C66253">
      <w:pPr>
        <w:pStyle w:val="a9"/>
        <w:numPr>
          <w:ilvl w:val="0"/>
          <w:numId w:val="8"/>
        </w:numPr>
        <w:spacing w:after="0"/>
        <w:jc w:val="both"/>
        <w:rPr>
          <w:rFonts w:ascii="Times New Roman" w:hAnsi="Times New Roman"/>
          <w:sz w:val="28"/>
          <w:szCs w:val="28"/>
        </w:rPr>
      </w:pPr>
      <w:r>
        <w:rPr>
          <w:rFonts w:ascii="Times New Roman" w:hAnsi="Times New Roman"/>
          <w:sz w:val="28"/>
          <w:szCs w:val="28"/>
        </w:rPr>
        <w:t>Договор 56/2019 на оказание услуг по ликвидации мест несанкционированного размещения твердых коммунальных отходов на 7л.;</w:t>
      </w:r>
    </w:p>
    <w:p w:rsidR="00215DED" w:rsidRDefault="00215DED" w:rsidP="00C66253">
      <w:pPr>
        <w:pStyle w:val="a9"/>
        <w:numPr>
          <w:ilvl w:val="0"/>
          <w:numId w:val="8"/>
        </w:numPr>
        <w:spacing w:after="0"/>
        <w:jc w:val="both"/>
        <w:rPr>
          <w:rFonts w:ascii="Times New Roman" w:hAnsi="Times New Roman"/>
          <w:sz w:val="28"/>
          <w:szCs w:val="28"/>
        </w:rPr>
      </w:pPr>
      <w:r>
        <w:rPr>
          <w:rFonts w:ascii="Times New Roman" w:hAnsi="Times New Roman"/>
          <w:sz w:val="28"/>
          <w:szCs w:val="28"/>
        </w:rPr>
        <w:t>Соглашение № 21/2019 о взаимодействии по вопросам развития сельского хозяйства на территории муниципального образования</w:t>
      </w:r>
      <w:r w:rsidR="00D4075B">
        <w:rPr>
          <w:rFonts w:ascii="Times New Roman" w:hAnsi="Times New Roman"/>
          <w:sz w:val="28"/>
          <w:szCs w:val="28"/>
        </w:rPr>
        <w:t xml:space="preserve"> на 1л.;</w:t>
      </w:r>
    </w:p>
    <w:p w:rsidR="00D4075B" w:rsidRDefault="00D4075B" w:rsidP="00C66253">
      <w:pPr>
        <w:pStyle w:val="a9"/>
        <w:numPr>
          <w:ilvl w:val="0"/>
          <w:numId w:val="8"/>
        </w:numPr>
        <w:spacing w:after="0"/>
        <w:jc w:val="both"/>
        <w:rPr>
          <w:rFonts w:ascii="Times New Roman" w:hAnsi="Times New Roman"/>
          <w:sz w:val="28"/>
          <w:szCs w:val="28"/>
        </w:rPr>
      </w:pPr>
      <w:r>
        <w:rPr>
          <w:rFonts w:ascii="Times New Roman" w:hAnsi="Times New Roman"/>
          <w:sz w:val="28"/>
          <w:szCs w:val="28"/>
        </w:rPr>
        <w:t xml:space="preserve"> Договор № 22/2019 от 28.03.2019 на 1л.;</w:t>
      </w:r>
    </w:p>
    <w:p w:rsidR="00D4075B" w:rsidRDefault="00D4075B" w:rsidP="00C66253">
      <w:pPr>
        <w:pStyle w:val="a9"/>
        <w:numPr>
          <w:ilvl w:val="0"/>
          <w:numId w:val="8"/>
        </w:numPr>
        <w:spacing w:after="0"/>
        <w:jc w:val="both"/>
        <w:rPr>
          <w:rFonts w:ascii="Times New Roman" w:hAnsi="Times New Roman"/>
          <w:sz w:val="28"/>
          <w:szCs w:val="28"/>
        </w:rPr>
      </w:pPr>
      <w:r>
        <w:rPr>
          <w:rFonts w:ascii="Times New Roman" w:hAnsi="Times New Roman"/>
          <w:sz w:val="28"/>
          <w:szCs w:val="28"/>
        </w:rPr>
        <w:t xml:space="preserve"> Постановление от 26.09.2017 № 1393 на 2л.;</w:t>
      </w:r>
    </w:p>
    <w:p w:rsidR="00D4075B" w:rsidRDefault="00D4075B" w:rsidP="00C66253">
      <w:pPr>
        <w:pStyle w:val="a9"/>
        <w:numPr>
          <w:ilvl w:val="0"/>
          <w:numId w:val="8"/>
        </w:numPr>
        <w:spacing w:after="0"/>
        <w:jc w:val="both"/>
        <w:rPr>
          <w:rFonts w:ascii="Times New Roman" w:hAnsi="Times New Roman"/>
          <w:sz w:val="28"/>
          <w:szCs w:val="28"/>
        </w:rPr>
      </w:pPr>
      <w:r>
        <w:rPr>
          <w:rFonts w:ascii="Times New Roman" w:hAnsi="Times New Roman"/>
          <w:sz w:val="28"/>
          <w:szCs w:val="28"/>
        </w:rPr>
        <w:t xml:space="preserve"> Муниципальный контракт № Ф.2019.9706</w:t>
      </w:r>
      <w:r w:rsidR="00EF0DA0">
        <w:rPr>
          <w:rFonts w:ascii="Times New Roman" w:hAnsi="Times New Roman"/>
          <w:sz w:val="28"/>
          <w:szCs w:val="28"/>
        </w:rPr>
        <w:t xml:space="preserve"> на 21л.;</w:t>
      </w:r>
    </w:p>
    <w:p w:rsidR="00EF0DA0" w:rsidRDefault="00B20177" w:rsidP="00C66253">
      <w:pPr>
        <w:pStyle w:val="a9"/>
        <w:numPr>
          <w:ilvl w:val="0"/>
          <w:numId w:val="8"/>
        </w:numPr>
        <w:spacing w:after="0"/>
        <w:jc w:val="both"/>
        <w:rPr>
          <w:rFonts w:ascii="Times New Roman" w:hAnsi="Times New Roman"/>
          <w:sz w:val="28"/>
          <w:szCs w:val="28"/>
        </w:rPr>
      </w:pPr>
      <w:r>
        <w:rPr>
          <w:rFonts w:ascii="Times New Roman" w:hAnsi="Times New Roman"/>
          <w:sz w:val="28"/>
          <w:szCs w:val="28"/>
        </w:rPr>
        <w:t xml:space="preserve"> Договор аренды муниципального имущества № 1/2013 от 06.05.2013 г. на 5 л.</w:t>
      </w:r>
      <w:r w:rsidR="001D12C2">
        <w:rPr>
          <w:rFonts w:ascii="Times New Roman" w:hAnsi="Times New Roman"/>
          <w:sz w:val="28"/>
          <w:szCs w:val="28"/>
        </w:rPr>
        <w:t>;</w:t>
      </w:r>
    </w:p>
    <w:p w:rsidR="001D12C2" w:rsidRDefault="001D12C2" w:rsidP="00C66253">
      <w:pPr>
        <w:pStyle w:val="a9"/>
        <w:numPr>
          <w:ilvl w:val="0"/>
          <w:numId w:val="8"/>
        </w:numPr>
        <w:spacing w:after="0"/>
        <w:jc w:val="both"/>
        <w:rPr>
          <w:rFonts w:ascii="Times New Roman" w:hAnsi="Times New Roman"/>
          <w:sz w:val="28"/>
          <w:szCs w:val="28"/>
        </w:rPr>
      </w:pPr>
      <w:r>
        <w:rPr>
          <w:rFonts w:ascii="Times New Roman" w:hAnsi="Times New Roman"/>
          <w:sz w:val="28"/>
          <w:szCs w:val="28"/>
        </w:rPr>
        <w:t xml:space="preserve"> Договор аренды</w:t>
      </w:r>
      <w:r w:rsidRPr="001D12C2">
        <w:rPr>
          <w:rFonts w:ascii="Times New Roman" w:hAnsi="Times New Roman"/>
          <w:sz w:val="28"/>
          <w:szCs w:val="28"/>
        </w:rPr>
        <w:t xml:space="preserve"> </w:t>
      </w:r>
      <w:r>
        <w:rPr>
          <w:rFonts w:ascii="Times New Roman" w:hAnsi="Times New Roman"/>
          <w:sz w:val="28"/>
          <w:szCs w:val="28"/>
        </w:rPr>
        <w:t>муниципального имущества – объектов теплоснабжения муниципального образования «</w:t>
      </w:r>
      <w:r w:rsidRPr="00542EDB">
        <w:rPr>
          <w:rFonts w:ascii="Times New Roman" w:hAnsi="Times New Roman"/>
          <w:sz w:val="28"/>
          <w:szCs w:val="28"/>
        </w:rPr>
        <w:t>Якшур – Бодьинский район»</w:t>
      </w:r>
      <w:r>
        <w:rPr>
          <w:rFonts w:ascii="Times New Roman" w:hAnsi="Times New Roman"/>
          <w:sz w:val="28"/>
          <w:szCs w:val="28"/>
        </w:rPr>
        <w:t xml:space="preserve"> № 5-2013 от 25.11.2013 </w:t>
      </w:r>
      <w:r w:rsidR="001B3E4C">
        <w:rPr>
          <w:rFonts w:ascii="Times New Roman" w:hAnsi="Times New Roman"/>
          <w:sz w:val="28"/>
          <w:szCs w:val="28"/>
        </w:rPr>
        <w:t xml:space="preserve">на </w:t>
      </w:r>
      <w:r>
        <w:rPr>
          <w:rFonts w:ascii="Times New Roman" w:hAnsi="Times New Roman"/>
          <w:sz w:val="28"/>
          <w:szCs w:val="28"/>
        </w:rPr>
        <w:t>6</w:t>
      </w:r>
      <w:r w:rsidR="001B3E4C">
        <w:rPr>
          <w:rFonts w:ascii="Times New Roman" w:hAnsi="Times New Roman"/>
          <w:sz w:val="28"/>
          <w:szCs w:val="28"/>
        </w:rPr>
        <w:t xml:space="preserve"> </w:t>
      </w:r>
      <w:r>
        <w:rPr>
          <w:rFonts w:ascii="Times New Roman" w:hAnsi="Times New Roman"/>
          <w:sz w:val="28"/>
          <w:szCs w:val="28"/>
        </w:rPr>
        <w:t>л.</w:t>
      </w:r>
    </w:p>
    <w:p w:rsidR="001B3E4C" w:rsidRPr="00C66253" w:rsidRDefault="001B3E4C" w:rsidP="00C66253">
      <w:pPr>
        <w:pStyle w:val="a9"/>
        <w:numPr>
          <w:ilvl w:val="0"/>
          <w:numId w:val="8"/>
        </w:numPr>
        <w:spacing w:after="0"/>
        <w:jc w:val="both"/>
        <w:rPr>
          <w:rFonts w:ascii="Times New Roman" w:hAnsi="Times New Roman"/>
          <w:sz w:val="28"/>
          <w:szCs w:val="28"/>
        </w:rPr>
      </w:pPr>
      <w:r>
        <w:rPr>
          <w:rFonts w:ascii="Times New Roman" w:hAnsi="Times New Roman"/>
          <w:sz w:val="28"/>
          <w:szCs w:val="28"/>
        </w:rPr>
        <w:t xml:space="preserve">Письменные пояснения </w:t>
      </w:r>
      <w:r w:rsidRPr="00A97DB4">
        <w:rPr>
          <w:rFonts w:ascii="Times New Roman" w:hAnsi="Times New Roman"/>
          <w:sz w:val="28"/>
          <w:szCs w:val="28"/>
        </w:rPr>
        <w:t>Администрации МО «</w:t>
      </w:r>
      <w:r>
        <w:rPr>
          <w:rFonts w:ascii="Times New Roman" w:hAnsi="Times New Roman"/>
          <w:sz w:val="28"/>
          <w:szCs w:val="28"/>
        </w:rPr>
        <w:t>Якшур-Бодьинский</w:t>
      </w:r>
      <w:r w:rsidRPr="00A97DB4">
        <w:rPr>
          <w:rFonts w:ascii="Times New Roman" w:hAnsi="Times New Roman"/>
          <w:sz w:val="28"/>
          <w:szCs w:val="28"/>
        </w:rPr>
        <w:t>»</w:t>
      </w:r>
      <w:r>
        <w:rPr>
          <w:rFonts w:ascii="Times New Roman" w:hAnsi="Times New Roman"/>
          <w:sz w:val="28"/>
          <w:szCs w:val="28"/>
        </w:rPr>
        <w:t xml:space="preserve"> от 11.12.2020 на 3 л.</w:t>
      </w:r>
    </w:p>
    <w:p w:rsidR="00795051" w:rsidRPr="002237CD" w:rsidRDefault="00795051" w:rsidP="002237CD">
      <w:pPr>
        <w:spacing w:after="0"/>
        <w:ind w:firstLine="709"/>
        <w:jc w:val="both"/>
        <w:rPr>
          <w:rFonts w:ascii="Times New Roman" w:hAnsi="Times New Roman"/>
          <w:sz w:val="28"/>
          <w:szCs w:val="28"/>
        </w:rPr>
      </w:pPr>
    </w:p>
    <w:p w:rsidR="00C77C59" w:rsidRPr="002237CD" w:rsidRDefault="00C77C59" w:rsidP="00506C66">
      <w:pPr>
        <w:spacing w:after="0"/>
        <w:jc w:val="both"/>
        <w:rPr>
          <w:rFonts w:ascii="Times New Roman" w:hAnsi="Times New Roman"/>
          <w:sz w:val="28"/>
          <w:szCs w:val="28"/>
        </w:rPr>
      </w:pPr>
      <w:r w:rsidRPr="002237CD">
        <w:rPr>
          <w:rFonts w:ascii="Times New Roman" w:hAnsi="Times New Roman"/>
          <w:sz w:val="28"/>
          <w:szCs w:val="28"/>
        </w:rPr>
        <w:t>Подписи лиц, проводивших проверку:</w:t>
      </w:r>
    </w:p>
    <w:p w:rsidR="00960B4E" w:rsidRPr="002237CD" w:rsidRDefault="00960B4E" w:rsidP="002237CD">
      <w:pPr>
        <w:tabs>
          <w:tab w:val="num" w:pos="180"/>
          <w:tab w:val="left" w:pos="540"/>
        </w:tabs>
        <w:spacing w:after="0"/>
        <w:jc w:val="both"/>
        <w:rPr>
          <w:rFonts w:ascii="Times New Roman" w:hAnsi="Times New Roman"/>
          <w:sz w:val="28"/>
          <w:szCs w:val="28"/>
        </w:rPr>
      </w:pPr>
    </w:p>
    <w:p w:rsidR="00C77C59" w:rsidRDefault="00227DED" w:rsidP="002237CD">
      <w:pPr>
        <w:tabs>
          <w:tab w:val="num" w:pos="180"/>
          <w:tab w:val="left" w:pos="540"/>
        </w:tabs>
        <w:spacing w:after="0"/>
        <w:jc w:val="both"/>
        <w:rPr>
          <w:rFonts w:ascii="Times New Roman" w:hAnsi="Times New Roman"/>
          <w:sz w:val="28"/>
          <w:szCs w:val="28"/>
        </w:rPr>
      </w:pPr>
      <w:r>
        <w:rPr>
          <w:rFonts w:ascii="Times New Roman" w:hAnsi="Times New Roman"/>
          <w:sz w:val="28"/>
          <w:szCs w:val="28"/>
        </w:rPr>
        <w:t>Руководитель Инспекции – начальник</w:t>
      </w:r>
    </w:p>
    <w:p w:rsidR="00227DED" w:rsidRDefault="00227DED" w:rsidP="002237CD">
      <w:pPr>
        <w:tabs>
          <w:tab w:val="num" w:pos="180"/>
          <w:tab w:val="left" w:pos="540"/>
        </w:tabs>
        <w:spacing w:after="0"/>
        <w:jc w:val="both"/>
        <w:rPr>
          <w:rFonts w:ascii="Times New Roman" w:hAnsi="Times New Roman"/>
          <w:sz w:val="28"/>
          <w:szCs w:val="28"/>
        </w:rPr>
      </w:pPr>
      <w:r>
        <w:rPr>
          <w:rFonts w:ascii="Times New Roman" w:hAnsi="Times New Roman"/>
          <w:sz w:val="28"/>
          <w:szCs w:val="28"/>
        </w:rPr>
        <w:t xml:space="preserve">отдела антимонопольного контроля                                      </w:t>
      </w:r>
      <w:r w:rsidR="00E03F16">
        <w:rPr>
          <w:rFonts w:ascii="Times New Roman" w:hAnsi="Times New Roman"/>
          <w:sz w:val="28"/>
          <w:szCs w:val="28"/>
        </w:rPr>
        <w:t>«…»</w:t>
      </w:r>
    </w:p>
    <w:p w:rsidR="00227DED" w:rsidRDefault="00227DED" w:rsidP="002237CD">
      <w:pPr>
        <w:tabs>
          <w:tab w:val="num" w:pos="180"/>
          <w:tab w:val="left" w:pos="540"/>
        </w:tabs>
        <w:spacing w:after="0"/>
        <w:jc w:val="both"/>
        <w:rPr>
          <w:rFonts w:ascii="Times New Roman" w:hAnsi="Times New Roman"/>
          <w:sz w:val="28"/>
          <w:szCs w:val="28"/>
        </w:rPr>
      </w:pPr>
      <w:r>
        <w:rPr>
          <w:rFonts w:ascii="Times New Roman" w:hAnsi="Times New Roman"/>
          <w:sz w:val="28"/>
          <w:szCs w:val="28"/>
        </w:rPr>
        <w:t>Члены инспекции:</w:t>
      </w:r>
    </w:p>
    <w:p w:rsidR="00227DED" w:rsidRDefault="00227DED" w:rsidP="002237CD">
      <w:pPr>
        <w:tabs>
          <w:tab w:val="num" w:pos="180"/>
          <w:tab w:val="left" w:pos="540"/>
        </w:tabs>
        <w:spacing w:after="0"/>
        <w:jc w:val="both"/>
        <w:rPr>
          <w:rFonts w:ascii="Times New Roman" w:hAnsi="Times New Roman"/>
          <w:sz w:val="28"/>
          <w:szCs w:val="28"/>
        </w:rPr>
      </w:pPr>
      <w:r>
        <w:rPr>
          <w:rFonts w:ascii="Times New Roman" w:hAnsi="Times New Roman"/>
          <w:sz w:val="28"/>
          <w:szCs w:val="28"/>
        </w:rPr>
        <w:t>Старший государственный инспектор</w:t>
      </w:r>
    </w:p>
    <w:p w:rsidR="00227DED" w:rsidRDefault="00227DED" w:rsidP="002237CD">
      <w:pPr>
        <w:tabs>
          <w:tab w:val="num" w:pos="180"/>
          <w:tab w:val="left" w:pos="540"/>
        </w:tabs>
        <w:spacing w:after="0"/>
        <w:jc w:val="both"/>
        <w:rPr>
          <w:rFonts w:ascii="Times New Roman" w:hAnsi="Times New Roman"/>
          <w:sz w:val="28"/>
          <w:szCs w:val="28"/>
        </w:rPr>
      </w:pPr>
      <w:r>
        <w:rPr>
          <w:rFonts w:ascii="Times New Roman" w:hAnsi="Times New Roman"/>
          <w:sz w:val="28"/>
          <w:szCs w:val="28"/>
        </w:rPr>
        <w:t xml:space="preserve">отдела антимонопольного контроля                                      </w:t>
      </w:r>
      <w:r w:rsidR="00E03F16">
        <w:rPr>
          <w:rFonts w:ascii="Times New Roman" w:hAnsi="Times New Roman"/>
          <w:sz w:val="28"/>
          <w:szCs w:val="28"/>
        </w:rPr>
        <w:t>«…»</w:t>
      </w:r>
    </w:p>
    <w:p w:rsidR="00227DED" w:rsidRDefault="00227DED" w:rsidP="002237CD">
      <w:pPr>
        <w:tabs>
          <w:tab w:val="num" w:pos="180"/>
          <w:tab w:val="left" w:pos="540"/>
        </w:tabs>
        <w:spacing w:after="0"/>
        <w:jc w:val="both"/>
        <w:rPr>
          <w:rFonts w:ascii="Times New Roman" w:hAnsi="Times New Roman"/>
          <w:sz w:val="28"/>
          <w:szCs w:val="28"/>
        </w:rPr>
      </w:pPr>
    </w:p>
    <w:p w:rsidR="00227DED" w:rsidRDefault="00227DED" w:rsidP="00227DED">
      <w:pPr>
        <w:tabs>
          <w:tab w:val="num" w:pos="180"/>
          <w:tab w:val="left" w:pos="540"/>
        </w:tabs>
        <w:spacing w:after="0"/>
        <w:jc w:val="both"/>
        <w:rPr>
          <w:rFonts w:ascii="Times New Roman" w:hAnsi="Times New Roman"/>
          <w:sz w:val="28"/>
          <w:szCs w:val="28"/>
        </w:rPr>
      </w:pPr>
      <w:r>
        <w:rPr>
          <w:rFonts w:ascii="Times New Roman" w:hAnsi="Times New Roman"/>
          <w:sz w:val="28"/>
          <w:szCs w:val="28"/>
        </w:rPr>
        <w:t>Старший государственный инспектор</w:t>
      </w:r>
    </w:p>
    <w:p w:rsidR="00227DED" w:rsidRDefault="00227DED" w:rsidP="00227DED">
      <w:pPr>
        <w:tabs>
          <w:tab w:val="num" w:pos="180"/>
          <w:tab w:val="left" w:pos="540"/>
        </w:tabs>
        <w:spacing w:after="0"/>
        <w:jc w:val="both"/>
        <w:rPr>
          <w:rFonts w:ascii="Times New Roman" w:hAnsi="Times New Roman"/>
          <w:sz w:val="28"/>
          <w:szCs w:val="28"/>
        </w:rPr>
      </w:pPr>
      <w:r>
        <w:rPr>
          <w:rFonts w:ascii="Times New Roman" w:hAnsi="Times New Roman"/>
          <w:sz w:val="28"/>
          <w:szCs w:val="28"/>
        </w:rPr>
        <w:t xml:space="preserve">отдела антимонопольного контроля                                      </w:t>
      </w:r>
      <w:r w:rsidR="00E03F16">
        <w:rPr>
          <w:rFonts w:ascii="Times New Roman" w:hAnsi="Times New Roman"/>
          <w:sz w:val="28"/>
          <w:szCs w:val="28"/>
        </w:rPr>
        <w:t>«…»</w:t>
      </w:r>
    </w:p>
    <w:p w:rsidR="00227DED" w:rsidRDefault="00227DED" w:rsidP="00227DED">
      <w:pPr>
        <w:tabs>
          <w:tab w:val="num" w:pos="180"/>
          <w:tab w:val="left" w:pos="540"/>
        </w:tabs>
        <w:spacing w:after="0"/>
        <w:jc w:val="both"/>
        <w:rPr>
          <w:rFonts w:ascii="Times New Roman" w:hAnsi="Times New Roman"/>
          <w:sz w:val="28"/>
          <w:szCs w:val="28"/>
        </w:rPr>
      </w:pPr>
      <w:r>
        <w:rPr>
          <w:rFonts w:ascii="Times New Roman" w:hAnsi="Times New Roman"/>
          <w:sz w:val="28"/>
          <w:szCs w:val="28"/>
        </w:rPr>
        <w:t>Ведущий специалист - эксперт</w:t>
      </w:r>
    </w:p>
    <w:p w:rsidR="00227DED" w:rsidRDefault="00227DED" w:rsidP="00227DED">
      <w:pPr>
        <w:tabs>
          <w:tab w:val="num" w:pos="180"/>
          <w:tab w:val="left" w:pos="540"/>
        </w:tabs>
        <w:spacing w:after="0"/>
        <w:jc w:val="both"/>
        <w:rPr>
          <w:rFonts w:ascii="Times New Roman" w:hAnsi="Times New Roman"/>
          <w:sz w:val="28"/>
          <w:szCs w:val="28"/>
        </w:rPr>
      </w:pPr>
      <w:r>
        <w:rPr>
          <w:rFonts w:ascii="Times New Roman" w:hAnsi="Times New Roman"/>
          <w:sz w:val="28"/>
          <w:szCs w:val="28"/>
        </w:rPr>
        <w:t xml:space="preserve">отдела антимонопольного контроля                                     </w:t>
      </w:r>
      <w:r w:rsidR="00542EDB">
        <w:rPr>
          <w:rFonts w:ascii="Times New Roman" w:hAnsi="Times New Roman"/>
          <w:sz w:val="28"/>
          <w:szCs w:val="28"/>
        </w:rPr>
        <w:t xml:space="preserve"> </w:t>
      </w:r>
      <w:r w:rsidR="00E03F16">
        <w:rPr>
          <w:rFonts w:ascii="Times New Roman" w:hAnsi="Times New Roman"/>
          <w:sz w:val="28"/>
          <w:szCs w:val="28"/>
        </w:rPr>
        <w:t>«…»</w:t>
      </w:r>
    </w:p>
    <w:p w:rsidR="008567C9" w:rsidRDefault="008567C9" w:rsidP="002237CD">
      <w:pPr>
        <w:tabs>
          <w:tab w:val="num" w:pos="180"/>
          <w:tab w:val="left" w:pos="540"/>
        </w:tabs>
        <w:spacing w:after="0"/>
        <w:rPr>
          <w:rFonts w:ascii="Times New Roman" w:hAnsi="Times New Roman"/>
          <w:sz w:val="26"/>
          <w:szCs w:val="26"/>
        </w:rPr>
      </w:pPr>
    </w:p>
    <w:p w:rsidR="00542EDB" w:rsidRDefault="00542EDB" w:rsidP="00542EDB">
      <w:pPr>
        <w:tabs>
          <w:tab w:val="num" w:pos="180"/>
          <w:tab w:val="left" w:pos="540"/>
        </w:tabs>
        <w:spacing w:after="0"/>
        <w:jc w:val="both"/>
        <w:rPr>
          <w:rFonts w:ascii="Times New Roman" w:hAnsi="Times New Roman"/>
          <w:sz w:val="28"/>
          <w:szCs w:val="28"/>
        </w:rPr>
      </w:pPr>
      <w:r>
        <w:rPr>
          <w:rFonts w:ascii="Times New Roman" w:hAnsi="Times New Roman"/>
          <w:sz w:val="28"/>
          <w:szCs w:val="28"/>
        </w:rPr>
        <w:t>специалист - эксперт</w:t>
      </w:r>
    </w:p>
    <w:p w:rsidR="00542EDB" w:rsidRDefault="00542EDB" w:rsidP="00542EDB">
      <w:pPr>
        <w:tabs>
          <w:tab w:val="num" w:pos="180"/>
          <w:tab w:val="left" w:pos="540"/>
        </w:tabs>
        <w:spacing w:after="0"/>
        <w:rPr>
          <w:rFonts w:ascii="Times New Roman" w:hAnsi="Times New Roman"/>
          <w:sz w:val="28"/>
          <w:szCs w:val="28"/>
        </w:rPr>
      </w:pPr>
      <w:r>
        <w:rPr>
          <w:rFonts w:ascii="Times New Roman" w:hAnsi="Times New Roman"/>
          <w:sz w:val="28"/>
          <w:szCs w:val="28"/>
        </w:rPr>
        <w:t>отдела а</w:t>
      </w:r>
      <w:r w:rsidR="001B3E4C">
        <w:rPr>
          <w:rFonts w:ascii="Times New Roman" w:hAnsi="Times New Roman"/>
          <w:sz w:val="28"/>
          <w:szCs w:val="28"/>
        </w:rPr>
        <w:t>нтимонопольного контроля</w:t>
      </w:r>
      <w:r w:rsidR="001B3E4C">
        <w:rPr>
          <w:rFonts w:ascii="Times New Roman" w:hAnsi="Times New Roman"/>
          <w:sz w:val="28"/>
          <w:szCs w:val="28"/>
        </w:rPr>
        <w:tab/>
      </w:r>
      <w:r w:rsidR="001B3E4C">
        <w:rPr>
          <w:rFonts w:ascii="Times New Roman" w:hAnsi="Times New Roman"/>
          <w:sz w:val="28"/>
          <w:szCs w:val="28"/>
        </w:rPr>
        <w:tab/>
      </w:r>
      <w:r w:rsidR="001B3E4C">
        <w:rPr>
          <w:rFonts w:ascii="Times New Roman" w:hAnsi="Times New Roman"/>
          <w:sz w:val="28"/>
          <w:szCs w:val="28"/>
        </w:rPr>
        <w:tab/>
        <w:t xml:space="preserve">        </w:t>
      </w:r>
      <w:r w:rsidR="00E03F16">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42EDB" w:rsidRPr="005614DC" w:rsidRDefault="00542EDB" w:rsidP="00542EDB">
      <w:pPr>
        <w:tabs>
          <w:tab w:val="num" w:pos="180"/>
          <w:tab w:val="left" w:pos="540"/>
        </w:tabs>
        <w:spacing w:after="0"/>
        <w:rPr>
          <w:rFonts w:ascii="Times New Roman" w:hAnsi="Times New Roman"/>
          <w:sz w:val="26"/>
          <w:szCs w:val="26"/>
        </w:rPr>
      </w:pPr>
    </w:p>
    <w:p w:rsidR="00227DED" w:rsidRPr="005614DC" w:rsidRDefault="00227DED" w:rsidP="00227DED">
      <w:pPr>
        <w:autoSpaceDE w:val="0"/>
        <w:autoSpaceDN w:val="0"/>
        <w:adjustRightInd w:val="0"/>
        <w:spacing w:line="240" w:lineRule="auto"/>
        <w:jc w:val="both"/>
        <w:rPr>
          <w:rFonts w:ascii="Times New Roman" w:eastAsiaTheme="minorHAnsi" w:hAnsi="Times New Roman"/>
          <w:sz w:val="26"/>
          <w:szCs w:val="26"/>
          <w:lang w:eastAsia="en-US"/>
        </w:rPr>
      </w:pPr>
      <w:r w:rsidRPr="005614DC">
        <w:rPr>
          <w:rFonts w:ascii="Times New Roman" w:eastAsiaTheme="minorHAnsi" w:hAnsi="Times New Roman"/>
          <w:sz w:val="26"/>
          <w:szCs w:val="26"/>
          <w:lang w:eastAsia="en-US"/>
        </w:rPr>
        <w:t>С актом проверки ознакомлен(а)</w:t>
      </w:r>
      <w:r w:rsidR="005614DC">
        <w:rPr>
          <w:rFonts w:ascii="Times New Roman" w:eastAsiaTheme="minorHAnsi" w:hAnsi="Times New Roman"/>
          <w:sz w:val="26"/>
          <w:szCs w:val="26"/>
          <w:lang w:eastAsia="en-US"/>
        </w:rPr>
        <w:t>:</w:t>
      </w:r>
    </w:p>
    <w:p w:rsidR="00227DED" w:rsidRPr="005614DC" w:rsidRDefault="00542EDB" w:rsidP="00227DED">
      <w:pPr>
        <w:autoSpaceDE w:val="0"/>
        <w:autoSpaceDN w:val="0"/>
        <w:adjustRightInd w:val="0"/>
        <w:spacing w:line="240" w:lineRule="auto"/>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 2020</w:t>
      </w:r>
      <w:r w:rsidR="00227DED" w:rsidRPr="005614DC">
        <w:rPr>
          <w:rFonts w:ascii="Times New Roman" w:eastAsiaTheme="minorHAnsi" w:hAnsi="Times New Roman"/>
          <w:sz w:val="26"/>
          <w:szCs w:val="26"/>
          <w:lang w:eastAsia="en-US"/>
        </w:rPr>
        <w:t xml:space="preserve"> г.        </w:t>
      </w:r>
      <w:r w:rsidR="005614DC">
        <w:rPr>
          <w:rFonts w:ascii="Times New Roman" w:eastAsiaTheme="minorHAnsi" w:hAnsi="Times New Roman"/>
          <w:sz w:val="26"/>
          <w:szCs w:val="26"/>
          <w:lang w:eastAsia="en-US"/>
        </w:rPr>
        <w:t xml:space="preserve">              </w:t>
      </w:r>
      <w:r w:rsidR="00227DED" w:rsidRPr="005614DC">
        <w:rPr>
          <w:rFonts w:ascii="Times New Roman" w:eastAsiaTheme="minorHAnsi" w:hAnsi="Times New Roman"/>
          <w:sz w:val="26"/>
          <w:szCs w:val="26"/>
          <w:lang w:eastAsia="en-US"/>
        </w:rPr>
        <w:t xml:space="preserve"> ________</w:t>
      </w:r>
      <w:r w:rsidR="005614DC">
        <w:rPr>
          <w:rFonts w:ascii="Times New Roman" w:eastAsiaTheme="minorHAnsi" w:hAnsi="Times New Roman"/>
          <w:sz w:val="26"/>
          <w:szCs w:val="26"/>
          <w:lang w:eastAsia="en-US"/>
        </w:rPr>
        <w:t>___________________________</w:t>
      </w:r>
    </w:p>
    <w:p w:rsidR="00227DED" w:rsidRPr="005614DC" w:rsidRDefault="00227DED" w:rsidP="00227DED">
      <w:pPr>
        <w:autoSpaceDE w:val="0"/>
        <w:autoSpaceDN w:val="0"/>
        <w:adjustRightInd w:val="0"/>
        <w:spacing w:line="240" w:lineRule="auto"/>
        <w:jc w:val="both"/>
        <w:rPr>
          <w:rFonts w:ascii="Times New Roman" w:eastAsiaTheme="minorHAnsi" w:hAnsi="Times New Roman"/>
          <w:sz w:val="26"/>
          <w:szCs w:val="26"/>
          <w:lang w:eastAsia="en-US"/>
        </w:rPr>
      </w:pPr>
      <w:r w:rsidRPr="005614DC">
        <w:rPr>
          <w:rFonts w:ascii="Times New Roman" w:eastAsiaTheme="minorHAnsi" w:hAnsi="Times New Roman"/>
          <w:sz w:val="26"/>
          <w:szCs w:val="26"/>
          <w:lang w:eastAsia="en-US"/>
        </w:rPr>
        <w:t xml:space="preserve">                                 </w:t>
      </w:r>
      <w:r w:rsidR="005614DC">
        <w:rPr>
          <w:rFonts w:ascii="Times New Roman" w:eastAsiaTheme="minorHAnsi" w:hAnsi="Times New Roman"/>
          <w:sz w:val="26"/>
          <w:szCs w:val="26"/>
          <w:lang w:eastAsia="en-US"/>
        </w:rPr>
        <w:t xml:space="preserve">                                   </w:t>
      </w:r>
      <w:r w:rsidRPr="005614DC">
        <w:rPr>
          <w:rFonts w:ascii="Times New Roman" w:eastAsiaTheme="minorHAnsi" w:hAnsi="Times New Roman"/>
          <w:sz w:val="26"/>
          <w:szCs w:val="26"/>
          <w:lang w:eastAsia="en-US"/>
        </w:rPr>
        <w:t>________________</w:t>
      </w:r>
      <w:r w:rsidR="005614DC">
        <w:rPr>
          <w:rFonts w:ascii="Times New Roman" w:eastAsiaTheme="minorHAnsi" w:hAnsi="Times New Roman"/>
          <w:sz w:val="26"/>
          <w:szCs w:val="26"/>
          <w:lang w:eastAsia="en-US"/>
        </w:rPr>
        <w:t>___________________</w:t>
      </w:r>
    </w:p>
    <w:p w:rsidR="00227DED" w:rsidRPr="005614DC" w:rsidRDefault="00227DED" w:rsidP="00227DED">
      <w:pPr>
        <w:autoSpaceDE w:val="0"/>
        <w:autoSpaceDN w:val="0"/>
        <w:adjustRightInd w:val="0"/>
        <w:spacing w:line="240" w:lineRule="auto"/>
        <w:jc w:val="both"/>
        <w:rPr>
          <w:rFonts w:ascii="Times New Roman" w:eastAsiaTheme="minorHAnsi" w:hAnsi="Times New Roman"/>
          <w:lang w:eastAsia="en-US"/>
        </w:rPr>
      </w:pPr>
      <w:r w:rsidRPr="005614DC">
        <w:rPr>
          <w:rFonts w:ascii="Times New Roman" w:eastAsiaTheme="minorHAnsi" w:hAnsi="Times New Roman"/>
          <w:sz w:val="26"/>
          <w:szCs w:val="26"/>
          <w:lang w:eastAsia="en-US"/>
        </w:rPr>
        <w:t xml:space="preserve">                                  </w:t>
      </w:r>
      <w:r w:rsidR="005614DC">
        <w:rPr>
          <w:rFonts w:ascii="Times New Roman" w:eastAsiaTheme="minorHAnsi" w:hAnsi="Times New Roman"/>
          <w:sz w:val="26"/>
          <w:szCs w:val="26"/>
          <w:lang w:eastAsia="en-US"/>
        </w:rPr>
        <w:t xml:space="preserve">                                 </w:t>
      </w:r>
      <w:r w:rsidRPr="005614DC">
        <w:rPr>
          <w:rFonts w:ascii="Times New Roman" w:eastAsiaTheme="minorHAnsi" w:hAnsi="Times New Roman"/>
          <w:lang w:eastAsia="en-US"/>
        </w:rPr>
        <w:t>(Ф.И.О., должность руководителя, иного</w:t>
      </w:r>
    </w:p>
    <w:p w:rsidR="00227DED" w:rsidRPr="005614DC" w:rsidRDefault="00227DED" w:rsidP="00227DED">
      <w:pPr>
        <w:autoSpaceDE w:val="0"/>
        <w:autoSpaceDN w:val="0"/>
        <w:adjustRightInd w:val="0"/>
        <w:spacing w:line="240" w:lineRule="auto"/>
        <w:jc w:val="both"/>
        <w:rPr>
          <w:rFonts w:ascii="Times New Roman" w:eastAsiaTheme="minorHAnsi" w:hAnsi="Times New Roman"/>
          <w:lang w:eastAsia="en-US"/>
        </w:rPr>
      </w:pPr>
      <w:r w:rsidRPr="005614DC">
        <w:rPr>
          <w:rFonts w:ascii="Times New Roman" w:eastAsiaTheme="minorHAnsi" w:hAnsi="Times New Roman"/>
          <w:lang w:eastAsia="en-US"/>
        </w:rPr>
        <w:t xml:space="preserve">                                  </w:t>
      </w:r>
      <w:r w:rsidR="005614DC">
        <w:rPr>
          <w:rFonts w:ascii="Times New Roman" w:eastAsiaTheme="minorHAnsi" w:hAnsi="Times New Roman"/>
          <w:lang w:eastAsia="en-US"/>
        </w:rPr>
        <w:t xml:space="preserve">                                              </w:t>
      </w:r>
      <w:r w:rsidRPr="005614DC">
        <w:rPr>
          <w:rFonts w:ascii="Times New Roman" w:eastAsiaTheme="minorHAnsi" w:hAnsi="Times New Roman"/>
          <w:lang w:eastAsia="en-US"/>
        </w:rPr>
        <w:t>должностного лица или уполномоченного</w:t>
      </w:r>
    </w:p>
    <w:p w:rsidR="00227DED" w:rsidRPr="005614DC" w:rsidRDefault="00227DED" w:rsidP="00227DED">
      <w:pPr>
        <w:autoSpaceDE w:val="0"/>
        <w:autoSpaceDN w:val="0"/>
        <w:adjustRightInd w:val="0"/>
        <w:spacing w:line="240" w:lineRule="auto"/>
        <w:jc w:val="both"/>
        <w:rPr>
          <w:rFonts w:ascii="Times New Roman" w:eastAsiaTheme="minorHAnsi" w:hAnsi="Times New Roman"/>
          <w:lang w:eastAsia="en-US"/>
        </w:rPr>
      </w:pPr>
      <w:r w:rsidRPr="005614DC">
        <w:rPr>
          <w:rFonts w:ascii="Times New Roman" w:eastAsiaTheme="minorHAnsi" w:hAnsi="Times New Roman"/>
          <w:lang w:eastAsia="en-US"/>
        </w:rPr>
        <w:t xml:space="preserve">                                    </w:t>
      </w:r>
      <w:r w:rsidR="005614DC">
        <w:rPr>
          <w:rFonts w:ascii="Times New Roman" w:eastAsiaTheme="minorHAnsi" w:hAnsi="Times New Roman"/>
          <w:lang w:eastAsia="en-US"/>
        </w:rPr>
        <w:t xml:space="preserve">                                           </w:t>
      </w:r>
      <w:r w:rsidRPr="005614DC">
        <w:rPr>
          <w:rFonts w:ascii="Times New Roman" w:eastAsiaTheme="minorHAnsi" w:hAnsi="Times New Roman"/>
          <w:lang w:eastAsia="en-US"/>
        </w:rPr>
        <w:t>представителя проверяемого лица)</w:t>
      </w:r>
    </w:p>
    <w:p w:rsidR="00227DED" w:rsidRPr="005614DC" w:rsidRDefault="00227DED" w:rsidP="00227DED">
      <w:pPr>
        <w:autoSpaceDE w:val="0"/>
        <w:autoSpaceDN w:val="0"/>
        <w:adjustRightInd w:val="0"/>
        <w:spacing w:line="240" w:lineRule="auto"/>
        <w:jc w:val="both"/>
        <w:rPr>
          <w:rFonts w:ascii="Times New Roman" w:eastAsiaTheme="minorHAnsi" w:hAnsi="Times New Roman"/>
          <w:sz w:val="26"/>
          <w:szCs w:val="26"/>
          <w:lang w:eastAsia="en-US"/>
        </w:rPr>
      </w:pPr>
    </w:p>
    <w:p w:rsidR="00227DED" w:rsidRPr="005614DC" w:rsidRDefault="00227DED" w:rsidP="00227DED">
      <w:pPr>
        <w:autoSpaceDE w:val="0"/>
        <w:autoSpaceDN w:val="0"/>
        <w:adjustRightInd w:val="0"/>
        <w:spacing w:line="240" w:lineRule="auto"/>
        <w:jc w:val="both"/>
        <w:rPr>
          <w:rFonts w:ascii="Times New Roman" w:eastAsiaTheme="minorHAnsi" w:hAnsi="Times New Roman"/>
          <w:sz w:val="26"/>
          <w:szCs w:val="26"/>
          <w:lang w:eastAsia="en-US"/>
        </w:rPr>
      </w:pPr>
      <w:r w:rsidRPr="005614DC">
        <w:rPr>
          <w:rFonts w:ascii="Times New Roman" w:eastAsiaTheme="minorHAnsi" w:hAnsi="Times New Roman"/>
          <w:sz w:val="26"/>
          <w:szCs w:val="26"/>
          <w:lang w:eastAsia="en-US"/>
        </w:rPr>
        <w:t>Копию  акта со всеми приложениями (за исключением документов, полученных от</w:t>
      </w:r>
    </w:p>
    <w:p w:rsidR="00227DED" w:rsidRPr="005614DC" w:rsidRDefault="00227DED" w:rsidP="00227DED">
      <w:pPr>
        <w:autoSpaceDE w:val="0"/>
        <w:autoSpaceDN w:val="0"/>
        <w:adjustRightInd w:val="0"/>
        <w:spacing w:line="240" w:lineRule="auto"/>
        <w:jc w:val="both"/>
        <w:rPr>
          <w:rFonts w:ascii="Times New Roman" w:eastAsiaTheme="minorHAnsi" w:hAnsi="Times New Roman"/>
          <w:sz w:val="26"/>
          <w:szCs w:val="26"/>
          <w:lang w:eastAsia="en-US"/>
        </w:rPr>
      </w:pPr>
      <w:r w:rsidRPr="005614DC">
        <w:rPr>
          <w:rFonts w:ascii="Times New Roman" w:eastAsiaTheme="minorHAnsi" w:hAnsi="Times New Roman"/>
          <w:sz w:val="26"/>
          <w:szCs w:val="26"/>
          <w:lang w:eastAsia="en-US"/>
        </w:rPr>
        <w:t>проверяемого лица) получил(а):</w:t>
      </w:r>
    </w:p>
    <w:p w:rsidR="00227DED" w:rsidRPr="005614DC" w:rsidRDefault="00227DED" w:rsidP="00227DED">
      <w:pPr>
        <w:autoSpaceDE w:val="0"/>
        <w:autoSpaceDN w:val="0"/>
        <w:adjustRightInd w:val="0"/>
        <w:spacing w:line="240" w:lineRule="auto"/>
        <w:jc w:val="both"/>
        <w:rPr>
          <w:rFonts w:ascii="Times New Roman" w:eastAsiaTheme="minorHAnsi" w:hAnsi="Times New Roman"/>
          <w:sz w:val="26"/>
          <w:szCs w:val="26"/>
          <w:lang w:eastAsia="en-US"/>
        </w:rPr>
      </w:pPr>
    </w:p>
    <w:p w:rsidR="00227DED" w:rsidRPr="005614DC" w:rsidRDefault="00542EDB" w:rsidP="00227DED">
      <w:pPr>
        <w:autoSpaceDE w:val="0"/>
        <w:autoSpaceDN w:val="0"/>
        <w:adjustRightInd w:val="0"/>
        <w:spacing w:line="240" w:lineRule="auto"/>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 2020</w:t>
      </w:r>
      <w:r w:rsidR="00227DED" w:rsidRPr="005614DC">
        <w:rPr>
          <w:rFonts w:ascii="Times New Roman" w:eastAsiaTheme="minorHAnsi" w:hAnsi="Times New Roman"/>
          <w:sz w:val="26"/>
          <w:szCs w:val="26"/>
          <w:lang w:eastAsia="en-US"/>
        </w:rPr>
        <w:t xml:space="preserve"> г.         </w:t>
      </w:r>
      <w:r w:rsidR="005614DC">
        <w:rPr>
          <w:rFonts w:ascii="Times New Roman" w:eastAsiaTheme="minorHAnsi" w:hAnsi="Times New Roman"/>
          <w:sz w:val="26"/>
          <w:szCs w:val="26"/>
          <w:lang w:eastAsia="en-US"/>
        </w:rPr>
        <w:t xml:space="preserve">                 </w:t>
      </w:r>
      <w:r w:rsidR="00227DED" w:rsidRPr="005614DC">
        <w:rPr>
          <w:rFonts w:ascii="Times New Roman" w:eastAsiaTheme="minorHAnsi" w:hAnsi="Times New Roman"/>
          <w:sz w:val="26"/>
          <w:szCs w:val="26"/>
          <w:lang w:eastAsia="en-US"/>
        </w:rPr>
        <w:t>________</w:t>
      </w:r>
      <w:r w:rsidR="005614DC">
        <w:rPr>
          <w:rFonts w:ascii="Times New Roman" w:eastAsiaTheme="minorHAnsi" w:hAnsi="Times New Roman"/>
          <w:sz w:val="26"/>
          <w:szCs w:val="26"/>
          <w:lang w:eastAsia="en-US"/>
        </w:rPr>
        <w:t>__________________________</w:t>
      </w:r>
    </w:p>
    <w:p w:rsidR="00227DED" w:rsidRPr="005614DC" w:rsidRDefault="00227DED" w:rsidP="00227DED">
      <w:pPr>
        <w:autoSpaceDE w:val="0"/>
        <w:autoSpaceDN w:val="0"/>
        <w:adjustRightInd w:val="0"/>
        <w:spacing w:line="240" w:lineRule="auto"/>
        <w:jc w:val="both"/>
        <w:rPr>
          <w:rFonts w:ascii="Times New Roman" w:eastAsiaTheme="minorHAnsi" w:hAnsi="Times New Roman"/>
          <w:sz w:val="26"/>
          <w:szCs w:val="26"/>
          <w:lang w:eastAsia="en-US"/>
        </w:rPr>
      </w:pPr>
      <w:r w:rsidRPr="005614DC">
        <w:rPr>
          <w:rFonts w:ascii="Times New Roman" w:eastAsiaTheme="minorHAnsi" w:hAnsi="Times New Roman"/>
          <w:sz w:val="26"/>
          <w:szCs w:val="26"/>
          <w:lang w:eastAsia="en-US"/>
        </w:rPr>
        <w:t xml:space="preserve">                                </w:t>
      </w:r>
      <w:r w:rsidR="005614DC">
        <w:rPr>
          <w:rFonts w:ascii="Times New Roman" w:eastAsiaTheme="minorHAnsi" w:hAnsi="Times New Roman"/>
          <w:sz w:val="26"/>
          <w:szCs w:val="26"/>
          <w:lang w:eastAsia="en-US"/>
        </w:rPr>
        <w:t xml:space="preserve">   </w:t>
      </w:r>
      <w:r w:rsidRPr="005614DC">
        <w:rPr>
          <w:rFonts w:ascii="Times New Roman" w:eastAsiaTheme="minorHAnsi" w:hAnsi="Times New Roman"/>
          <w:sz w:val="26"/>
          <w:szCs w:val="26"/>
          <w:lang w:eastAsia="en-US"/>
        </w:rPr>
        <w:t xml:space="preserve"> </w:t>
      </w:r>
      <w:r w:rsidR="005614DC">
        <w:rPr>
          <w:rFonts w:ascii="Times New Roman" w:eastAsiaTheme="minorHAnsi" w:hAnsi="Times New Roman"/>
          <w:sz w:val="26"/>
          <w:szCs w:val="26"/>
          <w:lang w:eastAsia="en-US"/>
        </w:rPr>
        <w:t xml:space="preserve">                                   </w:t>
      </w:r>
      <w:r w:rsidRPr="005614DC">
        <w:rPr>
          <w:rFonts w:ascii="Times New Roman" w:eastAsiaTheme="minorHAnsi" w:hAnsi="Times New Roman"/>
          <w:sz w:val="26"/>
          <w:szCs w:val="26"/>
          <w:lang w:eastAsia="en-US"/>
        </w:rPr>
        <w:t>________</w:t>
      </w:r>
      <w:r w:rsidR="005614DC">
        <w:rPr>
          <w:rFonts w:ascii="Times New Roman" w:eastAsiaTheme="minorHAnsi" w:hAnsi="Times New Roman"/>
          <w:sz w:val="26"/>
          <w:szCs w:val="26"/>
          <w:lang w:eastAsia="en-US"/>
        </w:rPr>
        <w:t>___________________________</w:t>
      </w:r>
    </w:p>
    <w:p w:rsidR="00227DED" w:rsidRPr="005614DC" w:rsidRDefault="00227DED" w:rsidP="00227DED">
      <w:pPr>
        <w:autoSpaceDE w:val="0"/>
        <w:autoSpaceDN w:val="0"/>
        <w:adjustRightInd w:val="0"/>
        <w:spacing w:line="240" w:lineRule="auto"/>
        <w:jc w:val="both"/>
        <w:rPr>
          <w:rFonts w:ascii="Times New Roman" w:eastAsiaTheme="minorHAnsi" w:hAnsi="Times New Roman"/>
          <w:lang w:eastAsia="en-US"/>
        </w:rPr>
      </w:pPr>
      <w:r w:rsidRPr="005614DC">
        <w:rPr>
          <w:rFonts w:ascii="Times New Roman" w:eastAsiaTheme="minorHAnsi" w:hAnsi="Times New Roman"/>
          <w:lang w:eastAsia="en-US"/>
        </w:rPr>
        <w:t xml:space="preserve">                                  </w:t>
      </w:r>
      <w:r w:rsidR="005614DC">
        <w:rPr>
          <w:rFonts w:ascii="Times New Roman" w:eastAsiaTheme="minorHAnsi" w:hAnsi="Times New Roman"/>
          <w:lang w:eastAsia="en-US"/>
        </w:rPr>
        <w:t xml:space="preserve">                                                  </w:t>
      </w:r>
      <w:r w:rsidRPr="005614DC">
        <w:rPr>
          <w:rFonts w:ascii="Times New Roman" w:eastAsiaTheme="minorHAnsi" w:hAnsi="Times New Roman"/>
          <w:lang w:eastAsia="en-US"/>
        </w:rPr>
        <w:t>(Ф.И.О., должность руководителя, иного</w:t>
      </w:r>
    </w:p>
    <w:p w:rsidR="00227DED" w:rsidRPr="005614DC" w:rsidRDefault="00227DED" w:rsidP="00227DED">
      <w:pPr>
        <w:autoSpaceDE w:val="0"/>
        <w:autoSpaceDN w:val="0"/>
        <w:adjustRightInd w:val="0"/>
        <w:spacing w:line="240" w:lineRule="auto"/>
        <w:jc w:val="both"/>
        <w:rPr>
          <w:rFonts w:ascii="Times New Roman" w:eastAsiaTheme="minorHAnsi" w:hAnsi="Times New Roman"/>
          <w:lang w:eastAsia="en-US"/>
        </w:rPr>
      </w:pPr>
      <w:r w:rsidRPr="005614DC">
        <w:rPr>
          <w:rFonts w:ascii="Times New Roman" w:eastAsiaTheme="minorHAnsi" w:hAnsi="Times New Roman"/>
          <w:lang w:eastAsia="en-US"/>
        </w:rPr>
        <w:t xml:space="preserve">                                  </w:t>
      </w:r>
      <w:r w:rsidR="005614DC">
        <w:rPr>
          <w:rFonts w:ascii="Times New Roman" w:eastAsiaTheme="minorHAnsi" w:hAnsi="Times New Roman"/>
          <w:lang w:eastAsia="en-US"/>
        </w:rPr>
        <w:t xml:space="preserve">                                                  </w:t>
      </w:r>
      <w:r w:rsidRPr="005614DC">
        <w:rPr>
          <w:rFonts w:ascii="Times New Roman" w:eastAsiaTheme="minorHAnsi" w:hAnsi="Times New Roman"/>
          <w:lang w:eastAsia="en-US"/>
        </w:rPr>
        <w:t>должностного лица или уполномоченного</w:t>
      </w:r>
    </w:p>
    <w:p w:rsidR="00227DED" w:rsidRPr="005614DC" w:rsidRDefault="00227DED" w:rsidP="00227DED">
      <w:pPr>
        <w:autoSpaceDE w:val="0"/>
        <w:autoSpaceDN w:val="0"/>
        <w:adjustRightInd w:val="0"/>
        <w:spacing w:line="240" w:lineRule="auto"/>
        <w:jc w:val="both"/>
        <w:rPr>
          <w:rFonts w:ascii="Times New Roman" w:eastAsiaTheme="minorHAnsi" w:hAnsi="Times New Roman"/>
          <w:lang w:eastAsia="en-US"/>
        </w:rPr>
      </w:pPr>
      <w:r w:rsidRPr="005614DC">
        <w:rPr>
          <w:rFonts w:ascii="Times New Roman" w:eastAsiaTheme="minorHAnsi" w:hAnsi="Times New Roman"/>
          <w:lang w:eastAsia="en-US"/>
        </w:rPr>
        <w:t xml:space="preserve">                                </w:t>
      </w:r>
      <w:r w:rsidR="00795051">
        <w:rPr>
          <w:rFonts w:ascii="Times New Roman" w:eastAsiaTheme="minorHAnsi" w:hAnsi="Times New Roman"/>
          <w:lang w:eastAsia="en-US"/>
        </w:rPr>
        <w:t xml:space="preserve">  </w:t>
      </w:r>
      <w:r w:rsidRPr="005614DC">
        <w:rPr>
          <w:rFonts w:ascii="Times New Roman" w:eastAsiaTheme="minorHAnsi" w:hAnsi="Times New Roman"/>
          <w:lang w:eastAsia="en-US"/>
        </w:rPr>
        <w:t xml:space="preserve">   </w:t>
      </w:r>
      <w:r w:rsidR="005614DC">
        <w:rPr>
          <w:rFonts w:ascii="Times New Roman" w:eastAsiaTheme="minorHAnsi" w:hAnsi="Times New Roman"/>
          <w:lang w:eastAsia="en-US"/>
        </w:rPr>
        <w:t xml:space="preserve">                                               </w:t>
      </w:r>
      <w:r w:rsidRPr="005614DC">
        <w:rPr>
          <w:rFonts w:ascii="Times New Roman" w:eastAsiaTheme="minorHAnsi" w:hAnsi="Times New Roman"/>
          <w:lang w:eastAsia="en-US"/>
        </w:rPr>
        <w:t>представителя проверяемого лица)</w:t>
      </w:r>
    </w:p>
    <w:p w:rsidR="00227DED" w:rsidRPr="005614DC" w:rsidRDefault="00227DED" w:rsidP="00227DED">
      <w:pPr>
        <w:autoSpaceDE w:val="0"/>
        <w:autoSpaceDN w:val="0"/>
        <w:adjustRightInd w:val="0"/>
        <w:spacing w:line="240" w:lineRule="auto"/>
        <w:jc w:val="both"/>
        <w:rPr>
          <w:rFonts w:ascii="Times New Roman" w:eastAsiaTheme="minorHAnsi" w:hAnsi="Times New Roman"/>
          <w:sz w:val="26"/>
          <w:szCs w:val="26"/>
          <w:lang w:eastAsia="en-US"/>
        </w:rPr>
      </w:pPr>
    </w:p>
    <w:p w:rsidR="00227DED" w:rsidRPr="005614DC" w:rsidRDefault="00227DED" w:rsidP="00227DED">
      <w:pPr>
        <w:autoSpaceDE w:val="0"/>
        <w:autoSpaceDN w:val="0"/>
        <w:adjustRightInd w:val="0"/>
        <w:spacing w:line="240" w:lineRule="auto"/>
        <w:jc w:val="both"/>
        <w:rPr>
          <w:rFonts w:ascii="Times New Roman" w:eastAsiaTheme="minorHAnsi" w:hAnsi="Times New Roman"/>
          <w:sz w:val="26"/>
          <w:szCs w:val="26"/>
          <w:lang w:eastAsia="en-US"/>
        </w:rPr>
      </w:pPr>
      <w:r w:rsidRPr="005614DC">
        <w:rPr>
          <w:rFonts w:ascii="Times New Roman" w:eastAsiaTheme="minorHAnsi" w:hAnsi="Times New Roman"/>
          <w:sz w:val="26"/>
          <w:szCs w:val="26"/>
          <w:lang w:eastAsia="en-US"/>
        </w:rPr>
        <w:t>Отметка об отказе руководителя проверяемого лица (его уполномоченного</w:t>
      </w:r>
    </w:p>
    <w:p w:rsidR="00227DED" w:rsidRPr="00795051" w:rsidRDefault="00227DED" w:rsidP="00795051">
      <w:pPr>
        <w:autoSpaceDE w:val="0"/>
        <w:autoSpaceDN w:val="0"/>
        <w:adjustRightInd w:val="0"/>
        <w:spacing w:line="240" w:lineRule="auto"/>
        <w:jc w:val="both"/>
        <w:rPr>
          <w:rFonts w:ascii="Times New Roman" w:eastAsiaTheme="minorHAnsi" w:hAnsi="Times New Roman"/>
          <w:lang w:eastAsia="en-US"/>
        </w:rPr>
      </w:pPr>
      <w:r w:rsidRPr="005614DC">
        <w:rPr>
          <w:rFonts w:ascii="Times New Roman" w:eastAsiaTheme="minorHAnsi" w:hAnsi="Times New Roman"/>
          <w:sz w:val="26"/>
          <w:szCs w:val="26"/>
          <w:lang w:eastAsia="en-US"/>
        </w:rPr>
        <w:t xml:space="preserve">представителя, иного должностного лица) подписать акт </w:t>
      </w:r>
      <w:r w:rsidRPr="00795051">
        <w:rPr>
          <w:rFonts w:ascii="Times New Roman" w:eastAsiaTheme="minorHAnsi" w:hAnsi="Times New Roman"/>
          <w:lang w:eastAsia="en-US"/>
        </w:rPr>
        <w:t>_____________________</w:t>
      </w:r>
      <w:r w:rsidR="005614DC" w:rsidRPr="00795051">
        <w:rPr>
          <w:rFonts w:ascii="Times New Roman" w:eastAsiaTheme="minorHAnsi" w:hAnsi="Times New Roman"/>
          <w:lang w:eastAsia="en-US"/>
        </w:rPr>
        <w:t>_</w:t>
      </w:r>
    </w:p>
    <w:p w:rsidR="00227DED" w:rsidRPr="00795051" w:rsidRDefault="00227DED" w:rsidP="00795051">
      <w:pPr>
        <w:autoSpaceDE w:val="0"/>
        <w:autoSpaceDN w:val="0"/>
        <w:adjustRightInd w:val="0"/>
        <w:spacing w:line="240" w:lineRule="auto"/>
        <w:jc w:val="both"/>
        <w:rPr>
          <w:rFonts w:ascii="Times New Roman" w:eastAsiaTheme="minorHAnsi" w:hAnsi="Times New Roman"/>
          <w:lang w:eastAsia="en-US"/>
        </w:rPr>
      </w:pPr>
      <w:r w:rsidRPr="00795051">
        <w:rPr>
          <w:rFonts w:ascii="Times New Roman" w:eastAsiaTheme="minorHAnsi" w:hAnsi="Times New Roman"/>
          <w:lang w:eastAsia="en-US"/>
        </w:rPr>
        <w:t>___________________________________________________________________________</w:t>
      </w:r>
      <w:r w:rsidR="005614DC" w:rsidRPr="00795051">
        <w:rPr>
          <w:rFonts w:ascii="Times New Roman" w:eastAsiaTheme="minorHAnsi" w:hAnsi="Times New Roman"/>
          <w:lang w:eastAsia="en-US"/>
        </w:rPr>
        <w:t>_____</w:t>
      </w:r>
    </w:p>
    <w:p w:rsidR="00227DED" w:rsidRPr="00795051" w:rsidRDefault="00227DED" w:rsidP="00795051">
      <w:pPr>
        <w:autoSpaceDE w:val="0"/>
        <w:autoSpaceDN w:val="0"/>
        <w:adjustRightInd w:val="0"/>
        <w:spacing w:line="240" w:lineRule="auto"/>
        <w:jc w:val="both"/>
        <w:rPr>
          <w:rFonts w:ascii="Times New Roman" w:eastAsiaTheme="minorHAnsi" w:hAnsi="Times New Roman"/>
          <w:lang w:eastAsia="en-US"/>
        </w:rPr>
      </w:pPr>
      <w:r w:rsidRPr="00795051">
        <w:rPr>
          <w:rFonts w:ascii="Times New Roman" w:eastAsiaTheme="minorHAnsi" w:hAnsi="Times New Roman"/>
          <w:lang w:eastAsia="en-US"/>
        </w:rPr>
        <w:t>___________________________________________________________________________</w:t>
      </w:r>
      <w:r w:rsidR="005614DC" w:rsidRPr="00795051">
        <w:rPr>
          <w:rFonts w:ascii="Times New Roman" w:eastAsiaTheme="minorHAnsi" w:hAnsi="Times New Roman"/>
          <w:lang w:eastAsia="en-US"/>
        </w:rPr>
        <w:t>_____</w:t>
      </w:r>
    </w:p>
    <w:p w:rsidR="00227DED" w:rsidRPr="00795051" w:rsidRDefault="00227DED" w:rsidP="00795051">
      <w:pPr>
        <w:autoSpaceDE w:val="0"/>
        <w:autoSpaceDN w:val="0"/>
        <w:adjustRightInd w:val="0"/>
        <w:spacing w:line="240" w:lineRule="auto"/>
        <w:jc w:val="both"/>
        <w:rPr>
          <w:rFonts w:ascii="Times New Roman" w:eastAsiaTheme="minorHAnsi" w:hAnsi="Times New Roman"/>
          <w:lang w:eastAsia="en-US"/>
        </w:rPr>
      </w:pPr>
      <w:r w:rsidRPr="00795051">
        <w:rPr>
          <w:rFonts w:ascii="Times New Roman" w:eastAsiaTheme="minorHAnsi" w:hAnsi="Times New Roman"/>
          <w:lang w:eastAsia="en-US"/>
        </w:rPr>
        <w:t>___________________________________________________________________________</w:t>
      </w:r>
      <w:r w:rsidR="005614DC" w:rsidRPr="00795051">
        <w:rPr>
          <w:rFonts w:ascii="Times New Roman" w:eastAsiaTheme="minorHAnsi" w:hAnsi="Times New Roman"/>
          <w:lang w:eastAsia="en-US"/>
        </w:rPr>
        <w:t>_____</w:t>
      </w:r>
    </w:p>
    <w:p w:rsidR="00227DED" w:rsidRDefault="00227DED" w:rsidP="002237CD">
      <w:pPr>
        <w:tabs>
          <w:tab w:val="num" w:pos="180"/>
          <w:tab w:val="left" w:pos="540"/>
        </w:tabs>
        <w:spacing w:after="0"/>
        <w:ind w:left="993" w:hanging="993"/>
        <w:jc w:val="both"/>
        <w:rPr>
          <w:rFonts w:ascii="Times New Roman" w:hAnsi="Times New Roman"/>
          <w:sz w:val="28"/>
          <w:szCs w:val="28"/>
        </w:rPr>
      </w:pPr>
    </w:p>
    <w:p w:rsidR="00227DED" w:rsidRPr="002237CD" w:rsidRDefault="00227DED" w:rsidP="002237CD">
      <w:pPr>
        <w:tabs>
          <w:tab w:val="num" w:pos="180"/>
          <w:tab w:val="left" w:pos="540"/>
        </w:tabs>
        <w:spacing w:after="0"/>
        <w:ind w:left="993" w:hanging="993"/>
        <w:jc w:val="both"/>
        <w:rPr>
          <w:rFonts w:ascii="Times New Roman" w:hAnsi="Times New Roman"/>
          <w:sz w:val="28"/>
          <w:szCs w:val="28"/>
        </w:rPr>
      </w:pPr>
    </w:p>
    <w:p w:rsidR="00C77C59" w:rsidRPr="002237CD" w:rsidRDefault="00C77C59" w:rsidP="002237CD">
      <w:pPr>
        <w:tabs>
          <w:tab w:val="num" w:pos="180"/>
          <w:tab w:val="left" w:pos="540"/>
        </w:tabs>
        <w:spacing w:after="0"/>
        <w:ind w:left="993" w:hanging="993"/>
        <w:jc w:val="both"/>
        <w:rPr>
          <w:rFonts w:ascii="Times New Roman" w:hAnsi="Times New Roman"/>
          <w:sz w:val="28"/>
          <w:szCs w:val="28"/>
        </w:rPr>
      </w:pPr>
      <w:r w:rsidRPr="002237CD">
        <w:rPr>
          <w:rFonts w:ascii="Times New Roman" w:hAnsi="Times New Roman"/>
          <w:sz w:val="28"/>
          <w:szCs w:val="28"/>
        </w:rPr>
        <w:t xml:space="preserve">Руководитель инспекции </w:t>
      </w:r>
      <w:r w:rsidRPr="002237CD">
        <w:rPr>
          <w:rFonts w:ascii="Times New Roman" w:hAnsi="Times New Roman"/>
          <w:sz w:val="28"/>
          <w:szCs w:val="28"/>
        </w:rPr>
        <w:tab/>
      </w:r>
      <w:r w:rsidRPr="002237CD">
        <w:rPr>
          <w:rFonts w:ascii="Times New Roman" w:hAnsi="Times New Roman"/>
          <w:sz w:val="28"/>
          <w:szCs w:val="28"/>
        </w:rPr>
        <w:tab/>
      </w:r>
      <w:r w:rsidRPr="002237CD">
        <w:rPr>
          <w:rFonts w:ascii="Times New Roman" w:hAnsi="Times New Roman"/>
          <w:sz w:val="28"/>
          <w:szCs w:val="28"/>
        </w:rPr>
        <w:tab/>
      </w:r>
      <w:r w:rsidRPr="002237CD">
        <w:rPr>
          <w:rFonts w:ascii="Times New Roman" w:hAnsi="Times New Roman"/>
          <w:sz w:val="28"/>
          <w:szCs w:val="28"/>
        </w:rPr>
        <w:tab/>
      </w:r>
      <w:r w:rsidRPr="002237CD">
        <w:rPr>
          <w:rFonts w:ascii="Times New Roman" w:hAnsi="Times New Roman"/>
          <w:sz w:val="28"/>
          <w:szCs w:val="28"/>
        </w:rPr>
        <w:tab/>
      </w:r>
      <w:r w:rsidRPr="002237CD">
        <w:rPr>
          <w:rFonts w:ascii="Times New Roman" w:hAnsi="Times New Roman"/>
          <w:sz w:val="28"/>
          <w:szCs w:val="28"/>
        </w:rPr>
        <w:tab/>
      </w:r>
      <w:r w:rsidR="00E03F16">
        <w:rPr>
          <w:rFonts w:ascii="Times New Roman" w:hAnsi="Times New Roman"/>
          <w:sz w:val="28"/>
          <w:szCs w:val="28"/>
        </w:rPr>
        <w:t>«…»</w:t>
      </w:r>
      <w:bookmarkStart w:id="0" w:name="_GoBack"/>
      <w:bookmarkEnd w:id="0"/>
    </w:p>
    <w:p w:rsidR="00801B39" w:rsidRPr="001352D6" w:rsidRDefault="00801B39" w:rsidP="0076167D">
      <w:pPr>
        <w:spacing w:after="0" w:line="240" w:lineRule="auto"/>
        <w:jc w:val="both"/>
        <w:rPr>
          <w:rFonts w:ascii="Times New Roman" w:hAnsi="Times New Roman"/>
          <w:sz w:val="27"/>
          <w:szCs w:val="27"/>
        </w:rPr>
      </w:pPr>
    </w:p>
    <w:sectPr w:rsidR="00801B39" w:rsidRPr="001352D6" w:rsidSect="008567C9">
      <w:footerReference w:type="default" r:id="rId10"/>
      <w:pgSz w:w="11906" w:h="16838"/>
      <w:pgMar w:top="1276" w:right="849"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A0" w:rsidRDefault="00EF0DA0" w:rsidP="00CA5574">
      <w:pPr>
        <w:spacing w:after="0" w:line="240" w:lineRule="auto"/>
      </w:pPr>
      <w:r>
        <w:separator/>
      </w:r>
    </w:p>
  </w:endnote>
  <w:endnote w:type="continuationSeparator" w:id="0">
    <w:p w:rsidR="00EF0DA0" w:rsidRDefault="00EF0DA0" w:rsidP="00CA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40188"/>
      <w:docPartObj>
        <w:docPartGallery w:val="Page Numbers (Bottom of Page)"/>
        <w:docPartUnique/>
      </w:docPartObj>
    </w:sdtPr>
    <w:sdtEndPr/>
    <w:sdtContent>
      <w:p w:rsidR="00EF0DA0" w:rsidRDefault="00817DE1">
        <w:pPr>
          <w:pStyle w:val="a7"/>
          <w:jc w:val="center"/>
        </w:pPr>
        <w:r>
          <w:rPr>
            <w:noProof/>
          </w:rPr>
          <w:fldChar w:fldCharType="begin"/>
        </w:r>
        <w:r w:rsidR="00EF0DA0">
          <w:rPr>
            <w:noProof/>
          </w:rPr>
          <w:instrText xml:space="preserve"> PAGE   \* MERGEFORMAT </w:instrText>
        </w:r>
        <w:r>
          <w:rPr>
            <w:noProof/>
          </w:rPr>
          <w:fldChar w:fldCharType="separate"/>
        </w:r>
        <w:r w:rsidR="00E03F16">
          <w:rPr>
            <w:noProof/>
          </w:rPr>
          <w:t>9</w:t>
        </w:r>
        <w:r>
          <w:rPr>
            <w:noProof/>
          </w:rPr>
          <w:fldChar w:fldCharType="end"/>
        </w:r>
      </w:p>
    </w:sdtContent>
  </w:sdt>
  <w:p w:rsidR="00EF0DA0" w:rsidRDefault="00EF0D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A0" w:rsidRDefault="00EF0DA0" w:rsidP="00CA5574">
      <w:pPr>
        <w:spacing w:after="0" w:line="240" w:lineRule="auto"/>
      </w:pPr>
      <w:r>
        <w:separator/>
      </w:r>
    </w:p>
  </w:footnote>
  <w:footnote w:type="continuationSeparator" w:id="0">
    <w:p w:rsidR="00EF0DA0" w:rsidRDefault="00EF0DA0" w:rsidP="00CA5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63AA47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BD33130"/>
    <w:multiLevelType w:val="hybridMultilevel"/>
    <w:tmpl w:val="2B6052F0"/>
    <w:lvl w:ilvl="0" w:tplc="A2FAE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3D22C8"/>
    <w:multiLevelType w:val="hybridMultilevel"/>
    <w:tmpl w:val="89921CBE"/>
    <w:lvl w:ilvl="0" w:tplc="251C217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2CAF7745"/>
    <w:multiLevelType w:val="hybridMultilevel"/>
    <w:tmpl w:val="BAC81522"/>
    <w:lvl w:ilvl="0" w:tplc="A0009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0557499"/>
    <w:multiLevelType w:val="hybridMultilevel"/>
    <w:tmpl w:val="98821E2C"/>
    <w:lvl w:ilvl="0" w:tplc="05804634">
      <w:start w:val="1"/>
      <w:numFmt w:val="decimal"/>
      <w:lvlText w:val="%1."/>
      <w:lvlJc w:val="left"/>
      <w:pPr>
        <w:ind w:left="1773" w:hanging="1065"/>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4331246"/>
    <w:multiLevelType w:val="hybridMultilevel"/>
    <w:tmpl w:val="AD344582"/>
    <w:lvl w:ilvl="0" w:tplc="13C0E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30E01E7"/>
    <w:multiLevelType w:val="hybridMultilevel"/>
    <w:tmpl w:val="CBFAB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C857E9"/>
    <w:multiLevelType w:val="hybridMultilevel"/>
    <w:tmpl w:val="0226A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0B7F"/>
    <w:rsid w:val="00006800"/>
    <w:rsid w:val="00017D92"/>
    <w:rsid w:val="00036584"/>
    <w:rsid w:val="000524FC"/>
    <w:rsid w:val="000542C8"/>
    <w:rsid w:val="00070335"/>
    <w:rsid w:val="000827CD"/>
    <w:rsid w:val="000900A6"/>
    <w:rsid w:val="00091334"/>
    <w:rsid w:val="000937EA"/>
    <w:rsid w:val="000B086E"/>
    <w:rsid w:val="000B1F41"/>
    <w:rsid w:val="000B35D2"/>
    <w:rsid w:val="000C2A55"/>
    <w:rsid w:val="000C3CA7"/>
    <w:rsid w:val="000E1BCB"/>
    <w:rsid w:val="000E333C"/>
    <w:rsid w:val="000E5C42"/>
    <w:rsid w:val="000E62E1"/>
    <w:rsid w:val="000E7D60"/>
    <w:rsid w:val="000F1C17"/>
    <w:rsid w:val="000F1EC3"/>
    <w:rsid w:val="000F418F"/>
    <w:rsid w:val="0011732B"/>
    <w:rsid w:val="00125BE2"/>
    <w:rsid w:val="001352D6"/>
    <w:rsid w:val="00161BB2"/>
    <w:rsid w:val="0016446D"/>
    <w:rsid w:val="00172017"/>
    <w:rsid w:val="001742B5"/>
    <w:rsid w:val="00182877"/>
    <w:rsid w:val="001A0ED8"/>
    <w:rsid w:val="001A394C"/>
    <w:rsid w:val="001B3E4C"/>
    <w:rsid w:val="001C1E61"/>
    <w:rsid w:val="001D12C2"/>
    <w:rsid w:val="001E1649"/>
    <w:rsid w:val="001E2521"/>
    <w:rsid w:val="001E35B2"/>
    <w:rsid w:val="001E3DD6"/>
    <w:rsid w:val="001F0A14"/>
    <w:rsid w:val="001F74ED"/>
    <w:rsid w:val="00203533"/>
    <w:rsid w:val="00215DED"/>
    <w:rsid w:val="00216514"/>
    <w:rsid w:val="002218B0"/>
    <w:rsid w:val="002237CD"/>
    <w:rsid w:val="00224120"/>
    <w:rsid w:val="00225EE9"/>
    <w:rsid w:val="002265FC"/>
    <w:rsid w:val="00227DED"/>
    <w:rsid w:val="00262A05"/>
    <w:rsid w:val="00270646"/>
    <w:rsid w:val="00291BE1"/>
    <w:rsid w:val="002947E3"/>
    <w:rsid w:val="00294D25"/>
    <w:rsid w:val="00296F75"/>
    <w:rsid w:val="002C5CCA"/>
    <w:rsid w:val="002E60A0"/>
    <w:rsid w:val="00301DAD"/>
    <w:rsid w:val="00311FB0"/>
    <w:rsid w:val="003153EF"/>
    <w:rsid w:val="003166E9"/>
    <w:rsid w:val="00321A56"/>
    <w:rsid w:val="003267C9"/>
    <w:rsid w:val="00346328"/>
    <w:rsid w:val="00351367"/>
    <w:rsid w:val="00354FB9"/>
    <w:rsid w:val="00360E66"/>
    <w:rsid w:val="00362E20"/>
    <w:rsid w:val="0036314F"/>
    <w:rsid w:val="00372AA9"/>
    <w:rsid w:val="00373C58"/>
    <w:rsid w:val="00374B00"/>
    <w:rsid w:val="00391E45"/>
    <w:rsid w:val="00396544"/>
    <w:rsid w:val="003A5C2B"/>
    <w:rsid w:val="003A71BE"/>
    <w:rsid w:val="003B1F35"/>
    <w:rsid w:val="003C55C7"/>
    <w:rsid w:val="003D26DA"/>
    <w:rsid w:val="003E7078"/>
    <w:rsid w:val="003F4D1A"/>
    <w:rsid w:val="00414282"/>
    <w:rsid w:val="00417FCD"/>
    <w:rsid w:val="0043066C"/>
    <w:rsid w:val="00437F83"/>
    <w:rsid w:val="00457E14"/>
    <w:rsid w:val="00464ADF"/>
    <w:rsid w:val="00465FF4"/>
    <w:rsid w:val="00473448"/>
    <w:rsid w:val="00475C65"/>
    <w:rsid w:val="00483B79"/>
    <w:rsid w:val="00495FAD"/>
    <w:rsid w:val="004971D0"/>
    <w:rsid w:val="004A5212"/>
    <w:rsid w:val="004B4CF5"/>
    <w:rsid w:val="004C091A"/>
    <w:rsid w:val="004C670E"/>
    <w:rsid w:val="004E63C7"/>
    <w:rsid w:val="004F7CFF"/>
    <w:rsid w:val="005047DC"/>
    <w:rsid w:val="00506C66"/>
    <w:rsid w:val="00506CE2"/>
    <w:rsid w:val="00512B40"/>
    <w:rsid w:val="00514A57"/>
    <w:rsid w:val="0051751E"/>
    <w:rsid w:val="00533C4C"/>
    <w:rsid w:val="005359A0"/>
    <w:rsid w:val="00537338"/>
    <w:rsid w:val="00542EDB"/>
    <w:rsid w:val="00546DBD"/>
    <w:rsid w:val="00553C6D"/>
    <w:rsid w:val="005614DC"/>
    <w:rsid w:val="005706FB"/>
    <w:rsid w:val="00583260"/>
    <w:rsid w:val="005900D6"/>
    <w:rsid w:val="005C21E1"/>
    <w:rsid w:val="005C3A83"/>
    <w:rsid w:val="005D21C4"/>
    <w:rsid w:val="005D6469"/>
    <w:rsid w:val="005F3C03"/>
    <w:rsid w:val="00602D91"/>
    <w:rsid w:val="00607067"/>
    <w:rsid w:val="00610845"/>
    <w:rsid w:val="0063290C"/>
    <w:rsid w:val="00636527"/>
    <w:rsid w:val="0064690B"/>
    <w:rsid w:val="00652F56"/>
    <w:rsid w:val="00680A40"/>
    <w:rsid w:val="00693070"/>
    <w:rsid w:val="00695AED"/>
    <w:rsid w:val="006B7364"/>
    <w:rsid w:val="006C056D"/>
    <w:rsid w:val="006C1E04"/>
    <w:rsid w:val="006C614E"/>
    <w:rsid w:val="006D1C0F"/>
    <w:rsid w:val="006D5A9C"/>
    <w:rsid w:val="006F1894"/>
    <w:rsid w:val="006F238C"/>
    <w:rsid w:val="006F71EE"/>
    <w:rsid w:val="00702BBD"/>
    <w:rsid w:val="007052A3"/>
    <w:rsid w:val="0073228F"/>
    <w:rsid w:val="007332CA"/>
    <w:rsid w:val="00737205"/>
    <w:rsid w:val="0075785F"/>
    <w:rsid w:val="0076167D"/>
    <w:rsid w:val="00762C5D"/>
    <w:rsid w:val="00770939"/>
    <w:rsid w:val="00773BAE"/>
    <w:rsid w:val="00792AF6"/>
    <w:rsid w:val="007933FE"/>
    <w:rsid w:val="00795051"/>
    <w:rsid w:val="007967AE"/>
    <w:rsid w:val="007B6EB3"/>
    <w:rsid w:val="007C1BD8"/>
    <w:rsid w:val="007C65CD"/>
    <w:rsid w:val="007D39B5"/>
    <w:rsid w:val="007E2400"/>
    <w:rsid w:val="007E330C"/>
    <w:rsid w:val="007E60EE"/>
    <w:rsid w:val="007F291D"/>
    <w:rsid w:val="007F547C"/>
    <w:rsid w:val="007F5CC3"/>
    <w:rsid w:val="007F5E27"/>
    <w:rsid w:val="007F660D"/>
    <w:rsid w:val="007F670A"/>
    <w:rsid w:val="00801B39"/>
    <w:rsid w:val="0080315B"/>
    <w:rsid w:val="008060C0"/>
    <w:rsid w:val="008100F4"/>
    <w:rsid w:val="00815620"/>
    <w:rsid w:val="00815E22"/>
    <w:rsid w:val="00817DE1"/>
    <w:rsid w:val="00817FEA"/>
    <w:rsid w:val="008275DD"/>
    <w:rsid w:val="00837AA1"/>
    <w:rsid w:val="00840D14"/>
    <w:rsid w:val="0084603C"/>
    <w:rsid w:val="008520BB"/>
    <w:rsid w:val="008563B5"/>
    <w:rsid w:val="008566F5"/>
    <w:rsid w:val="008567C9"/>
    <w:rsid w:val="00866744"/>
    <w:rsid w:val="00870302"/>
    <w:rsid w:val="00872A8D"/>
    <w:rsid w:val="008910D2"/>
    <w:rsid w:val="008926A9"/>
    <w:rsid w:val="008A513D"/>
    <w:rsid w:val="008B0931"/>
    <w:rsid w:val="008B0A93"/>
    <w:rsid w:val="008B473D"/>
    <w:rsid w:val="008C0D47"/>
    <w:rsid w:val="008D4A9A"/>
    <w:rsid w:val="008D5532"/>
    <w:rsid w:val="008E5BBF"/>
    <w:rsid w:val="008F73A8"/>
    <w:rsid w:val="009061E2"/>
    <w:rsid w:val="009153CD"/>
    <w:rsid w:val="0092064C"/>
    <w:rsid w:val="00933FFA"/>
    <w:rsid w:val="009420D6"/>
    <w:rsid w:val="00942941"/>
    <w:rsid w:val="0094326F"/>
    <w:rsid w:val="00944EC3"/>
    <w:rsid w:val="00951508"/>
    <w:rsid w:val="00955768"/>
    <w:rsid w:val="00960B4E"/>
    <w:rsid w:val="00960BE0"/>
    <w:rsid w:val="0097644C"/>
    <w:rsid w:val="0098348C"/>
    <w:rsid w:val="00996FC3"/>
    <w:rsid w:val="00997144"/>
    <w:rsid w:val="009A0392"/>
    <w:rsid w:val="009B435D"/>
    <w:rsid w:val="009B7591"/>
    <w:rsid w:val="009C743D"/>
    <w:rsid w:val="009C7A29"/>
    <w:rsid w:val="009F4AA5"/>
    <w:rsid w:val="00A00317"/>
    <w:rsid w:val="00A03E6A"/>
    <w:rsid w:val="00A071C7"/>
    <w:rsid w:val="00A23A03"/>
    <w:rsid w:val="00A23C21"/>
    <w:rsid w:val="00A25CD6"/>
    <w:rsid w:val="00A26C86"/>
    <w:rsid w:val="00A275B0"/>
    <w:rsid w:val="00A35830"/>
    <w:rsid w:val="00A450B3"/>
    <w:rsid w:val="00A521F1"/>
    <w:rsid w:val="00A632D1"/>
    <w:rsid w:val="00A6443B"/>
    <w:rsid w:val="00A6541D"/>
    <w:rsid w:val="00A7625B"/>
    <w:rsid w:val="00A87198"/>
    <w:rsid w:val="00A95224"/>
    <w:rsid w:val="00A97DB4"/>
    <w:rsid w:val="00AB47E8"/>
    <w:rsid w:val="00AC0579"/>
    <w:rsid w:val="00AC3344"/>
    <w:rsid w:val="00AE00F4"/>
    <w:rsid w:val="00AF0371"/>
    <w:rsid w:val="00AF0759"/>
    <w:rsid w:val="00AF45B3"/>
    <w:rsid w:val="00B11EBF"/>
    <w:rsid w:val="00B12EB2"/>
    <w:rsid w:val="00B20177"/>
    <w:rsid w:val="00B24973"/>
    <w:rsid w:val="00B31323"/>
    <w:rsid w:val="00B33F5C"/>
    <w:rsid w:val="00B75321"/>
    <w:rsid w:val="00B7749D"/>
    <w:rsid w:val="00B9030B"/>
    <w:rsid w:val="00B97E8B"/>
    <w:rsid w:val="00BC2E0A"/>
    <w:rsid w:val="00BC6F27"/>
    <w:rsid w:val="00BC7752"/>
    <w:rsid w:val="00BD1CE2"/>
    <w:rsid w:val="00BE2C46"/>
    <w:rsid w:val="00BE7331"/>
    <w:rsid w:val="00C04854"/>
    <w:rsid w:val="00C068EA"/>
    <w:rsid w:val="00C10E27"/>
    <w:rsid w:val="00C13EE7"/>
    <w:rsid w:val="00C243DD"/>
    <w:rsid w:val="00C43A54"/>
    <w:rsid w:val="00C43ED9"/>
    <w:rsid w:val="00C4582C"/>
    <w:rsid w:val="00C519A0"/>
    <w:rsid w:val="00C526D0"/>
    <w:rsid w:val="00C5598D"/>
    <w:rsid w:val="00C55CAC"/>
    <w:rsid w:val="00C63E36"/>
    <w:rsid w:val="00C66253"/>
    <w:rsid w:val="00C77C59"/>
    <w:rsid w:val="00C847D3"/>
    <w:rsid w:val="00C9409B"/>
    <w:rsid w:val="00CA5574"/>
    <w:rsid w:val="00CA565E"/>
    <w:rsid w:val="00CB121E"/>
    <w:rsid w:val="00CB287A"/>
    <w:rsid w:val="00CB5ACE"/>
    <w:rsid w:val="00CB6B5D"/>
    <w:rsid w:val="00CC1BEC"/>
    <w:rsid w:val="00CD3BB2"/>
    <w:rsid w:val="00D05134"/>
    <w:rsid w:val="00D246D7"/>
    <w:rsid w:val="00D36718"/>
    <w:rsid w:val="00D4075B"/>
    <w:rsid w:val="00D4253A"/>
    <w:rsid w:val="00D50B7F"/>
    <w:rsid w:val="00D52136"/>
    <w:rsid w:val="00D54DC2"/>
    <w:rsid w:val="00D6491A"/>
    <w:rsid w:val="00D6690C"/>
    <w:rsid w:val="00D708AC"/>
    <w:rsid w:val="00D738D3"/>
    <w:rsid w:val="00D77E7E"/>
    <w:rsid w:val="00D803D2"/>
    <w:rsid w:val="00D86783"/>
    <w:rsid w:val="00D8792F"/>
    <w:rsid w:val="00D91DDF"/>
    <w:rsid w:val="00DA0186"/>
    <w:rsid w:val="00DA6DFA"/>
    <w:rsid w:val="00DA6E66"/>
    <w:rsid w:val="00DB1A1B"/>
    <w:rsid w:val="00DB30D7"/>
    <w:rsid w:val="00DB3C1F"/>
    <w:rsid w:val="00DB578C"/>
    <w:rsid w:val="00DC6002"/>
    <w:rsid w:val="00DF4332"/>
    <w:rsid w:val="00DF46CF"/>
    <w:rsid w:val="00E03F16"/>
    <w:rsid w:val="00E043C5"/>
    <w:rsid w:val="00E10429"/>
    <w:rsid w:val="00E122A0"/>
    <w:rsid w:val="00E12B9C"/>
    <w:rsid w:val="00E162B7"/>
    <w:rsid w:val="00E232B1"/>
    <w:rsid w:val="00E24322"/>
    <w:rsid w:val="00E2680E"/>
    <w:rsid w:val="00E337F7"/>
    <w:rsid w:val="00E36E7A"/>
    <w:rsid w:val="00E41BF6"/>
    <w:rsid w:val="00E42AC4"/>
    <w:rsid w:val="00E54C7C"/>
    <w:rsid w:val="00E54C88"/>
    <w:rsid w:val="00E63745"/>
    <w:rsid w:val="00E8056C"/>
    <w:rsid w:val="00E83E24"/>
    <w:rsid w:val="00E85B33"/>
    <w:rsid w:val="00E918EC"/>
    <w:rsid w:val="00E95363"/>
    <w:rsid w:val="00EE13FA"/>
    <w:rsid w:val="00EF0DA0"/>
    <w:rsid w:val="00EF6EE0"/>
    <w:rsid w:val="00F05CEE"/>
    <w:rsid w:val="00F24A32"/>
    <w:rsid w:val="00F2641A"/>
    <w:rsid w:val="00F30193"/>
    <w:rsid w:val="00F42DCD"/>
    <w:rsid w:val="00F42F36"/>
    <w:rsid w:val="00F51079"/>
    <w:rsid w:val="00F81861"/>
    <w:rsid w:val="00F85C73"/>
    <w:rsid w:val="00F86E30"/>
    <w:rsid w:val="00F93891"/>
    <w:rsid w:val="00FA3238"/>
    <w:rsid w:val="00FB6621"/>
    <w:rsid w:val="00FC13E2"/>
    <w:rsid w:val="00FC638F"/>
    <w:rsid w:val="00FC65AC"/>
    <w:rsid w:val="00FC70FB"/>
    <w:rsid w:val="00FC7BE2"/>
    <w:rsid w:val="00FD3376"/>
    <w:rsid w:val="00FD58BC"/>
    <w:rsid w:val="00FF5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FE852-AFCF-4469-A510-8CFDB8B1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0B7F"/>
    <w:rPr>
      <w:rFonts w:ascii="Calibri" w:eastAsia="Times New Roman" w:hAnsi="Calibri"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nhideWhenUsed/>
    <w:rsid w:val="00D50B7F"/>
    <w:pPr>
      <w:spacing w:after="0" w:line="240" w:lineRule="auto"/>
      <w:jc w:val="center"/>
    </w:pPr>
    <w:rPr>
      <w:rFonts w:ascii="Times New Roman" w:hAnsi="Times New Roman"/>
      <w:sz w:val="28"/>
      <w:szCs w:val="24"/>
    </w:rPr>
  </w:style>
  <w:style w:type="character" w:customStyle="1" w:styleId="30">
    <w:name w:val="Основной текст 3 Знак"/>
    <w:basedOn w:val="a1"/>
    <w:link w:val="3"/>
    <w:rsid w:val="00D50B7F"/>
    <w:rPr>
      <w:rFonts w:ascii="Times New Roman" w:eastAsia="Times New Roman" w:hAnsi="Times New Roman" w:cs="Times New Roman"/>
      <w:sz w:val="28"/>
      <w:szCs w:val="24"/>
      <w:lang w:eastAsia="ru-RU"/>
    </w:rPr>
  </w:style>
  <w:style w:type="paragraph" w:customStyle="1" w:styleId="ConsPlusNonformat">
    <w:name w:val="ConsPlusNonformat"/>
    <w:uiPriority w:val="99"/>
    <w:rsid w:val="00D50B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1"/>
    <w:uiPriority w:val="99"/>
    <w:unhideWhenUsed/>
    <w:rsid w:val="00D50B7F"/>
    <w:rPr>
      <w:color w:val="0000FF"/>
      <w:u w:val="single"/>
    </w:rPr>
  </w:style>
  <w:style w:type="paragraph" w:styleId="a5">
    <w:name w:val="header"/>
    <w:basedOn w:val="a0"/>
    <w:link w:val="a6"/>
    <w:uiPriority w:val="99"/>
    <w:semiHidden/>
    <w:unhideWhenUsed/>
    <w:rsid w:val="00CA5574"/>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rsid w:val="00CA5574"/>
    <w:rPr>
      <w:rFonts w:ascii="Calibri" w:eastAsia="Times New Roman" w:hAnsi="Calibri" w:cs="Times New Roman"/>
      <w:lang w:eastAsia="ru-RU"/>
    </w:rPr>
  </w:style>
  <w:style w:type="paragraph" w:styleId="a7">
    <w:name w:val="footer"/>
    <w:basedOn w:val="a0"/>
    <w:link w:val="a8"/>
    <w:uiPriority w:val="99"/>
    <w:unhideWhenUsed/>
    <w:rsid w:val="00CA5574"/>
    <w:pPr>
      <w:tabs>
        <w:tab w:val="center" w:pos="4677"/>
        <w:tab w:val="right" w:pos="9355"/>
      </w:tabs>
      <w:spacing w:after="0" w:line="240" w:lineRule="auto"/>
    </w:pPr>
  </w:style>
  <w:style w:type="character" w:customStyle="1" w:styleId="a8">
    <w:name w:val="Нижний колонтитул Знак"/>
    <w:basedOn w:val="a1"/>
    <w:link w:val="a7"/>
    <w:uiPriority w:val="99"/>
    <w:rsid w:val="00CA5574"/>
    <w:rPr>
      <w:rFonts w:ascii="Calibri" w:eastAsia="Times New Roman" w:hAnsi="Calibri" w:cs="Times New Roman"/>
      <w:lang w:eastAsia="ru-RU"/>
    </w:rPr>
  </w:style>
  <w:style w:type="paragraph" w:customStyle="1" w:styleId="ConsPlusNormal">
    <w:name w:val="ConsPlusNormal"/>
    <w:rsid w:val="002C5C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List Paragraph"/>
    <w:basedOn w:val="a0"/>
    <w:uiPriority w:val="34"/>
    <w:qFormat/>
    <w:rsid w:val="00DB30D7"/>
    <w:pPr>
      <w:ind w:left="720"/>
      <w:contextualSpacing/>
    </w:pPr>
  </w:style>
  <w:style w:type="paragraph" w:styleId="aa">
    <w:name w:val="No Spacing"/>
    <w:uiPriority w:val="1"/>
    <w:qFormat/>
    <w:rsid w:val="00DF46CF"/>
    <w:pPr>
      <w:spacing w:after="0" w:line="240" w:lineRule="auto"/>
    </w:pPr>
    <w:rPr>
      <w:rFonts w:ascii="Calibri" w:eastAsia="Times New Roman" w:hAnsi="Calibri" w:cs="Times New Roman"/>
      <w:lang w:eastAsia="ru-RU"/>
    </w:rPr>
  </w:style>
  <w:style w:type="paragraph" w:styleId="ab">
    <w:name w:val="Balloon Text"/>
    <w:basedOn w:val="a0"/>
    <w:link w:val="ac"/>
    <w:uiPriority w:val="99"/>
    <w:semiHidden/>
    <w:unhideWhenUsed/>
    <w:rsid w:val="00BC7752"/>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BC7752"/>
    <w:rPr>
      <w:rFonts w:ascii="Segoe UI" w:eastAsia="Times New Roman" w:hAnsi="Segoe UI" w:cs="Segoe UI"/>
      <w:sz w:val="18"/>
      <w:szCs w:val="18"/>
      <w:lang w:eastAsia="ru-RU"/>
    </w:rPr>
  </w:style>
  <w:style w:type="paragraph" w:styleId="a">
    <w:name w:val="List Bullet"/>
    <w:basedOn w:val="a0"/>
    <w:uiPriority w:val="99"/>
    <w:unhideWhenUsed/>
    <w:rsid w:val="00417FCD"/>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3772">
      <w:bodyDiv w:val="1"/>
      <w:marLeft w:val="0"/>
      <w:marRight w:val="0"/>
      <w:marTop w:val="0"/>
      <w:marBottom w:val="0"/>
      <w:divBdr>
        <w:top w:val="none" w:sz="0" w:space="0" w:color="auto"/>
        <w:left w:val="none" w:sz="0" w:space="0" w:color="auto"/>
        <w:bottom w:val="none" w:sz="0" w:space="0" w:color="auto"/>
        <w:right w:val="none" w:sz="0" w:space="0" w:color="auto"/>
      </w:divBdr>
    </w:div>
    <w:div w:id="124738025">
      <w:bodyDiv w:val="1"/>
      <w:marLeft w:val="0"/>
      <w:marRight w:val="0"/>
      <w:marTop w:val="0"/>
      <w:marBottom w:val="0"/>
      <w:divBdr>
        <w:top w:val="none" w:sz="0" w:space="0" w:color="auto"/>
        <w:left w:val="none" w:sz="0" w:space="0" w:color="auto"/>
        <w:bottom w:val="none" w:sz="0" w:space="0" w:color="auto"/>
        <w:right w:val="none" w:sz="0" w:space="0" w:color="auto"/>
      </w:divBdr>
    </w:div>
    <w:div w:id="621960366">
      <w:bodyDiv w:val="1"/>
      <w:marLeft w:val="0"/>
      <w:marRight w:val="0"/>
      <w:marTop w:val="0"/>
      <w:marBottom w:val="0"/>
      <w:divBdr>
        <w:top w:val="none" w:sz="0" w:space="0" w:color="auto"/>
        <w:left w:val="none" w:sz="0" w:space="0" w:color="auto"/>
        <w:bottom w:val="none" w:sz="0" w:space="0" w:color="auto"/>
        <w:right w:val="none" w:sz="0" w:space="0" w:color="auto"/>
      </w:divBdr>
      <w:divsChild>
        <w:div w:id="2108382512">
          <w:marLeft w:val="0"/>
          <w:marRight w:val="0"/>
          <w:marTop w:val="0"/>
          <w:marBottom w:val="0"/>
          <w:divBdr>
            <w:top w:val="none" w:sz="0" w:space="0" w:color="auto"/>
            <w:left w:val="none" w:sz="0" w:space="0" w:color="auto"/>
            <w:bottom w:val="none" w:sz="0" w:space="0" w:color="auto"/>
            <w:right w:val="none" w:sz="0" w:space="0" w:color="auto"/>
          </w:divBdr>
        </w:div>
      </w:divsChild>
    </w:div>
    <w:div w:id="810826312">
      <w:bodyDiv w:val="1"/>
      <w:marLeft w:val="0"/>
      <w:marRight w:val="0"/>
      <w:marTop w:val="0"/>
      <w:marBottom w:val="0"/>
      <w:divBdr>
        <w:top w:val="none" w:sz="0" w:space="0" w:color="auto"/>
        <w:left w:val="none" w:sz="0" w:space="0" w:color="auto"/>
        <w:bottom w:val="none" w:sz="0" w:space="0" w:color="auto"/>
        <w:right w:val="none" w:sz="0" w:space="0" w:color="auto"/>
      </w:divBdr>
      <w:divsChild>
        <w:div w:id="974409061">
          <w:marLeft w:val="0"/>
          <w:marRight w:val="0"/>
          <w:marTop w:val="0"/>
          <w:marBottom w:val="0"/>
          <w:divBdr>
            <w:top w:val="none" w:sz="0" w:space="0" w:color="auto"/>
            <w:left w:val="none" w:sz="0" w:space="0" w:color="auto"/>
            <w:bottom w:val="none" w:sz="0" w:space="0" w:color="auto"/>
            <w:right w:val="none" w:sz="0" w:space="0" w:color="auto"/>
          </w:divBdr>
        </w:div>
        <w:div w:id="1178471092">
          <w:marLeft w:val="0"/>
          <w:marRight w:val="0"/>
          <w:marTop w:val="0"/>
          <w:marBottom w:val="0"/>
          <w:divBdr>
            <w:top w:val="none" w:sz="0" w:space="0" w:color="auto"/>
            <w:left w:val="none" w:sz="0" w:space="0" w:color="auto"/>
            <w:bottom w:val="none" w:sz="0" w:space="0" w:color="auto"/>
            <w:right w:val="none" w:sz="0" w:space="0" w:color="auto"/>
          </w:divBdr>
        </w:div>
        <w:div w:id="435951344">
          <w:marLeft w:val="0"/>
          <w:marRight w:val="0"/>
          <w:marTop w:val="0"/>
          <w:marBottom w:val="0"/>
          <w:divBdr>
            <w:top w:val="none" w:sz="0" w:space="0" w:color="auto"/>
            <w:left w:val="none" w:sz="0" w:space="0" w:color="auto"/>
            <w:bottom w:val="none" w:sz="0" w:space="0" w:color="auto"/>
            <w:right w:val="none" w:sz="0" w:space="0" w:color="auto"/>
          </w:divBdr>
        </w:div>
        <w:div w:id="2113427593">
          <w:marLeft w:val="0"/>
          <w:marRight w:val="0"/>
          <w:marTop w:val="0"/>
          <w:marBottom w:val="0"/>
          <w:divBdr>
            <w:top w:val="none" w:sz="0" w:space="0" w:color="auto"/>
            <w:left w:val="none" w:sz="0" w:space="0" w:color="auto"/>
            <w:bottom w:val="none" w:sz="0" w:space="0" w:color="auto"/>
            <w:right w:val="none" w:sz="0" w:space="0" w:color="auto"/>
          </w:divBdr>
        </w:div>
      </w:divsChild>
    </w:div>
    <w:div w:id="947197556">
      <w:bodyDiv w:val="1"/>
      <w:marLeft w:val="0"/>
      <w:marRight w:val="0"/>
      <w:marTop w:val="0"/>
      <w:marBottom w:val="0"/>
      <w:divBdr>
        <w:top w:val="none" w:sz="0" w:space="0" w:color="auto"/>
        <w:left w:val="none" w:sz="0" w:space="0" w:color="auto"/>
        <w:bottom w:val="none" w:sz="0" w:space="0" w:color="auto"/>
        <w:right w:val="none" w:sz="0" w:space="0" w:color="auto"/>
      </w:divBdr>
      <w:divsChild>
        <w:div w:id="2003729133">
          <w:marLeft w:val="0"/>
          <w:marRight w:val="0"/>
          <w:marTop w:val="0"/>
          <w:marBottom w:val="0"/>
          <w:divBdr>
            <w:top w:val="none" w:sz="0" w:space="0" w:color="auto"/>
            <w:left w:val="none" w:sz="0" w:space="0" w:color="auto"/>
            <w:bottom w:val="none" w:sz="0" w:space="0" w:color="auto"/>
            <w:right w:val="none" w:sz="0" w:space="0" w:color="auto"/>
          </w:divBdr>
        </w:div>
        <w:div w:id="1961262672">
          <w:marLeft w:val="0"/>
          <w:marRight w:val="0"/>
          <w:marTop w:val="0"/>
          <w:marBottom w:val="0"/>
          <w:divBdr>
            <w:top w:val="none" w:sz="0" w:space="0" w:color="auto"/>
            <w:left w:val="none" w:sz="0" w:space="0" w:color="auto"/>
            <w:bottom w:val="none" w:sz="0" w:space="0" w:color="auto"/>
            <w:right w:val="none" w:sz="0" w:space="0" w:color="auto"/>
          </w:divBdr>
        </w:div>
        <w:div w:id="1856574787">
          <w:marLeft w:val="0"/>
          <w:marRight w:val="0"/>
          <w:marTop w:val="0"/>
          <w:marBottom w:val="0"/>
          <w:divBdr>
            <w:top w:val="none" w:sz="0" w:space="0" w:color="auto"/>
            <w:left w:val="none" w:sz="0" w:space="0" w:color="auto"/>
            <w:bottom w:val="none" w:sz="0" w:space="0" w:color="auto"/>
            <w:right w:val="none" w:sz="0" w:space="0" w:color="auto"/>
          </w:divBdr>
        </w:div>
        <w:div w:id="1245725033">
          <w:marLeft w:val="0"/>
          <w:marRight w:val="0"/>
          <w:marTop w:val="0"/>
          <w:marBottom w:val="0"/>
          <w:divBdr>
            <w:top w:val="none" w:sz="0" w:space="0" w:color="auto"/>
            <w:left w:val="none" w:sz="0" w:space="0" w:color="auto"/>
            <w:bottom w:val="none" w:sz="0" w:space="0" w:color="auto"/>
            <w:right w:val="none" w:sz="0" w:space="0" w:color="auto"/>
          </w:divBdr>
        </w:div>
        <w:div w:id="2142385309">
          <w:marLeft w:val="0"/>
          <w:marRight w:val="0"/>
          <w:marTop w:val="0"/>
          <w:marBottom w:val="0"/>
          <w:divBdr>
            <w:top w:val="none" w:sz="0" w:space="0" w:color="auto"/>
            <w:left w:val="none" w:sz="0" w:space="0" w:color="auto"/>
            <w:bottom w:val="none" w:sz="0" w:space="0" w:color="auto"/>
            <w:right w:val="none" w:sz="0" w:space="0" w:color="auto"/>
          </w:divBdr>
        </w:div>
        <w:div w:id="2061586296">
          <w:marLeft w:val="0"/>
          <w:marRight w:val="0"/>
          <w:marTop w:val="0"/>
          <w:marBottom w:val="0"/>
          <w:divBdr>
            <w:top w:val="none" w:sz="0" w:space="0" w:color="auto"/>
            <w:left w:val="none" w:sz="0" w:space="0" w:color="auto"/>
            <w:bottom w:val="none" w:sz="0" w:space="0" w:color="auto"/>
            <w:right w:val="none" w:sz="0" w:space="0" w:color="auto"/>
          </w:divBdr>
        </w:div>
        <w:div w:id="1282615308">
          <w:marLeft w:val="0"/>
          <w:marRight w:val="0"/>
          <w:marTop w:val="0"/>
          <w:marBottom w:val="0"/>
          <w:divBdr>
            <w:top w:val="none" w:sz="0" w:space="0" w:color="auto"/>
            <w:left w:val="none" w:sz="0" w:space="0" w:color="auto"/>
            <w:bottom w:val="none" w:sz="0" w:space="0" w:color="auto"/>
            <w:right w:val="none" w:sz="0" w:space="0" w:color="auto"/>
          </w:divBdr>
        </w:div>
        <w:div w:id="1839420757">
          <w:marLeft w:val="0"/>
          <w:marRight w:val="0"/>
          <w:marTop w:val="0"/>
          <w:marBottom w:val="0"/>
          <w:divBdr>
            <w:top w:val="none" w:sz="0" w:space="0" w:color="auto"/>
            <w:left w:val="none" w:sz="0" w:space="0" w:color="auto"/>
            <w:bottom w:val="none" w:sz="0" w:space="0" w:color="auto"/>
            <w:right w:val="none" w:sz="0" w:space="0" w:color="auto"/>
          </w:divBdr>
        </w:div>
        <w:div w:id="1355497948">
          <w:marLeft w:val="0"/>
          <w:marRight w:val="0"/>
          <w:marTop w:val="0"/>
          <w:marBottom w:val="0"/>
          <w:divBdr>
            <w:top w:val="none" w:sz="0" w:space="0" w:color="auto"/>
            <w:left w:val="none" w:sz="0" w:space="0" w:color="auto"/>
            <w:bottom w:val="none" w:sz="0" w:space="0" w:color="auto"/>
            <w:right w:val="none" w:sz="0" w:space="0" w:color="auto"/>
          </w:divBdr>
        </w:div>
        <w:div w:id="849879508">
          <w:marLeft w:val="0"/>
          <w:marRight w:val="0"/>
          <w:marTop w:val="0"/>
          <w:marBottom w:val="0"/>
          <w:divBdr>
            <w:top w:val="none" w:sz="0" w:space="0" w:color="auto"/>
            <w:left w:val="none" w:sz="0" w:space="0" w:color="auto"/>
            <w:bottom w:val="none" w:sz="0" w:space="0" w:color="auto"/>
            <w:right w:val="none" w:sz="0" w:space="0" w:color="auto"/>
          </w:divBdr>
        </w:div>
        <w:div w:id="1533028523">
          <w:marLeft w:val="0"/>
          <w:marRight w:val="0"/>
          <w:marTop w:val="0"/>
          <w:marBottom w:val="0"/>
          <w:divBdr>
            <w:top w:val="none" w:sz="0" w:space="0" w:color="auto"/>
            <w:left w:val="none" w:sz="0" w:space="0" w:color="auto"/>
            <w:bottom w:val="none" w:sz="0" w:space="0" w:color="auto"/>
            <w:right w:val="none" w:sz="0" w:space="0" w:color="auto"/>
          </w:divBdr>
        </w:div>
      </w:divsChild>
    </w:div>
    <w:div w:id="1223059972">
      <w:bodyDiv w:val="1"/>
      <w:marLeft w:val="0"/>
      <w:marRight w:val="0"/>
      <w:marTop w:val="0"/>
      <w:marBottom w:val="0"/>
      <w:divBdr>
        <w:top w:val="none" w:sz="0" w:space="0" w:color="auto"/>
        <w:left w:val="none" w:sz="0" w:space="0" w:color="auto"/>
        <w:bottom w:val="none" w:sz="0" w:space="0" w:color="auto"/>
        <w:right w:val="none" w:sz="0" w:space="0" w:color="auto"/>
      </w:divBdr>
      <w:divsChild>
        <w:div w:id="1683630082">
          <w:marLeft w:val="0"/>
          <w:marRight w:val="0"/>
          <w:marTop w:val="0"/>
          <w:marBottom w:val="0"/>
          <w:divBdr>
            <w:top w:val="none" w:sz="0" w:space="0" w:color="auto"/>
            <w:left w:val="none" w:sz="0" w:space="0" w:color="auto"/>
            <w:bottom w:val="none" w:sz="0" w:space="0" w:color="auto"/>
            <w:right w:val="none" w:sz="0" w:space="0" w:color="auto"/>
          </w:divBdr>
        </w:div>
        <w:div w:id="1571772173">
          <w:marLeft w:val="0"/>
          <w:marRight w:val="0"/>
          <w:marTop w:val="0"/>
          <w:marBottom w:val="0"/>
          <w:divBdr>
            <w:top w:val="none" w:sz="0" w:space="0" w:color="auto"/>
            <w:left w:val="none" w:sz="0" w:space="0" w:color="auto"/>
            <w:bottom w:val="none" w:sz="0" w:space="0" w:color="auto"/>
            <w:right w:val="none" w:sz="0" w:space="0" w:color="auto"/>
          </w:divBdr>
        </w:div>
        <w:div w:id="983001322">
          <w:marLeft w:val="0"/>
          <w:marRight w:val="0"/>
          <w:marTop w:val="0"/>
          <w:marBottom w:val="0"/>
          <w:divBdr>
            <w:top w:val="none" w:sz="0" w:space="0" w:color="auto"/>
            <w:left w:val="none" w:sz="0" w:space="0" w:color="auto"/>
            <w:bottom w:val="none" w:sz="0" w:space="0" w:color="auto"/>
            <w:right w:val="none" w:sz="0" w:space="0" w:color="auto"/>
          </w:divBdr>
        </w:div>
        <w:div w:id="126630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7764" TargetMode="External"/><Relationship Id="rId3" Type="http://schemas.openxmlformats.org/officeDocument/2006/relationships/settings" Target="settings.xml"/><Relationship Id="rId7" Type="http://schemas.openxmlformats.org/officeDocument/2006/relationships/hyperlink" Target="http://docs.cntd.ru/document/4990184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902316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2128</TotalTime>
  <Pages>11</Pages>
  <Words>3264</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to18-ostanina</dc:creator>
  <cp:keywords/>
  <dc:description/>
  <cp:lastModifiedBy>Мальцева Наталья Сергеевна</cp:lastModifiedBy>
  <cp:revision>144</cp:revision>
  <cp:lastPrinted>2019-05-06T10:45:00Z</cp:lastPrinted>
  <dcterms:created xsi:type="dcterms:W3CDTF">2015-05-28T07:54:00Z</dcterms:created>
  <dcterms:modified xsi:type="dcterms:W3CDTF">2020-12-16T09:10:00Z</dcterms:modified>
</cp:coreProperties>
</file>